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6031B8" w:rsidP="00522434">
      <w:pPr>
        <w:ind w:firstLine="720"/>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-553720</wp:posOffset>
                </wp:positionV>
                <wp:extent cx="4595495" cy="4035425"/>
                <wp:effectExtent l="0" t="0" r="14605" b="22225"/>
                <wp:wrapNone/>
                <wp:docPr id="22" name="Teardrop 22"/>
                <wp:cNvGraphicFramePr/>
                <a:graphic xmlns:a="http://schemas.openxmlformats.org/drawingml/2006/main">
                  <a:graphicData uri="http://schemas.microsoft.com/office/word/2010/wordprocessingShape">
                    <wps:wsp>
                      <wps:cNvSpPr/>
                      <wps:spPr>
                        <a:xfrm>
                          <a:off x="0" y="0"/>
                          <a:ext cx="4595495" cy="4035425"/>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AC6AB3" w:rsidRPr="000559DB" w:rsidRDefault="00072A31" w:rsidP="00AC6AB3">
                            <w:pPr>
                              <w:jc w:val="center"/>
                              <w:rPr>
                                <w:rFonts w:ascii="Gotham Light" w:hAnsi="Gotham Light"/>
                                <w:color w:val="FFFFFF" w:themeColor="background1"/>
                                <w:sz w:val="72"/>
                                <w:szCs w:val="72"/>
                              </w:rPr>
                            </w:pPr>
                            <w:r w:rsidRPr="000559DB">
                              <w:rPr>
                                <w:rFonts w:ascii="Gotham Light" w:hAnsi="Gotham Light"/>
                                <w:color w:val="FFFFFF" w:themeColor="background1"/>
                                <w:sz w:val="72"/>
                                <w:szCs w:val="72"/>
                              </w:rPr>
                              <w:t xml:space="preserve">CMA CGM </w:t>
                            </w:r>
                            <w:r w:rsidR="000559DB" w:rsidRPr="000559DB">
                              <w:rPr>
                                <w:rFonts w:ascii="Gotham Light" w:hAnsi="Gotham Light"/>
                                <w:color w:val="FFFFFF" w:themeColor="background1"/>
                                <w:sz w:val="72"/>
                                <w:szCs w:val="72"/>
                              </w:rPr>
                              <w:t>ROOSEVELT</w:t>
                            </w:r>
                          </w:p>
                          <w:p w:rsidR="00AC6AB3" w:rsidRPr="00FF011D" w:rsidRDefault="000559DB" w:rsidP="00AC6AB3">
                            <w:pPr>
                              <w:jc w:val="center"/>
                              <w:rPr>
                                <w:rFonts w:ascii="Gotham Light" w:hAnsi="Gotham Light"/>
                                <w:color w:val="FFFFFF" w:themeColor="background1"/>
                                <w:sz w:val="56"/>
                                <w:szCs w:val="56"/>
                              </w:rPr>
                            </w:pPr>
                            <w:r w:rsidRPr="00FF011D">
                              <w:rPr>
                                <w:rFonts w:ascii="Gotham Light" w:hAnsi="Gotham Light"/>
                                <w:color w:val="FFFFFF" w:themeColor="background1"/>
                                <w:sz w:val="56"/>
                                <w:szCs w:val="56"/>
                              </w:rPr>
                              <w:t>PHOTOGR</w:t>
                            </w:r>
                            <w:r w:rsidR="00FF011D" w:rsidRPr="00FF011D">
                              <w:rPr>
                                <w:rFonts w:ascii="Gotham Light" w:hAnsi="Gotham Light"/>
                                <w:color w:val="FFFFFF" w:themeColor="background1"/>
                                <w:sz w:val="56"/>
                                <w:szCs w:val="56"/>
                              </w:rPr>
                              <w:t>A</w:t>
                            </w:r>
                            <w:r w:rsidRPr="00FF011D">
                              <w:rPr>
                                <w:rFonts w:ascii="Gotham Light" w:hAnsi="Gotham Light"/>
                                <w:color w:val="FFFFFF" w:themeColor="background1"/>
                                <w:sz w:val="56"/>
                                <w:szCs w:val="56"/>
                              </w:rPr>
                              <w:t>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left:0;text-align:left;margin-left:310.65pt;margin-top:-43.6pt;width:361.85pt;height:31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595495,403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jiAIAAIEFAAAOAAAAZHJzL2Uyb0RvYy54bWysVF9r3DAMfx/sOxi/r8llSbcezZWjpWNQ&#10;urJ29Nnn2E3Atjzbd8nt0092cunRlg3G8uBIlvTTH0s6vxi0IjvhfAempouTnBJhODSdearpj4fr&#10;D58p8YGZhikwoqZ74enF6v27894uRQEtqEY4giDGL3tb0zYEu8wyz1uhmT8BKwwKJTjNArLuKWsc&#10;6xFdq6zI89OsB9dYB1x4j7dXo5CuEr6UgodvUnoRiKopxhbS6dK5iWe2OmfLJ8ds2/EpDPYPUWjW&#10;GXQ6Q12xwMjWda+gdMcdeJDhhIPOQMqOi5QDZrPIX2Rz3zIrUi5YHG/nMvn/B8tvd3eOdE1Ni4IS&#10;wzS+0YNgrnFgCV5hfXrrl6h2b+/cxHkkY7KDdDr+MQ0ypJru55qKIRCOl2V1VpVnFSUcZWX+sSqL&#10;KqJmz+bW+fBFgCaRqGmY3Kd6st2ND6P6QS169KC65rpTKjGxWcSlcmTH8JkZ58KE08nJkWYWMxlj&#10;T1TYKxHtlfkuJNYAoy2S09R9rwGTr5Y1YvRT5fgdvBxCSIklwKgtMcIZe/En7DHFST+aitS8s3H+&#10;d+PZInkGE2Zj3RlwbwGosJgSkKM+hn9UmkiGYTNMz76BZo/N4mCcIm/5dYcvdsN8uGMOxwYHDFdB&#10;+IaHVNDXFCaKkhbcr7fuoz52M0op6XEMa+p/bpkTlKivBvv8bFGWcW4TU1afCmTcsWRzLDFbfQnY&#10;AgtcOpYnMuoHdSClA/2IG2MdvaKIGY6+a8qDOzCXYVwPuHO4WK+TGs6qZeHG3FsewWOBYzc+DI/M&#10;2blth3ALh5FlyxedO+pGSwPrbQDZpbaOJR7rOpUe5zz10LST4iI55pPW8+Zc/QYAAP//AwBQSwME&#10;FAAGAAgAAAAhAKsQUh/hAAAACAEAAA8AAABkcnMvZG93bnJldi54bWxMj0FLw0AUhO+C/2F5grd2&#10;Y9qaGPNSRKhgxINVkd42yWsS3H0bs9s2/nvXkx6HGWa+ydeT0eJIo+stI1zNIxDEtW16bhHeXjez&#10;FITzihulLRPCNzlYF+dnucoae+IXOm59K0IJu0whdN4PmZSu7sgoN7cDcfD2djTKBzm2shnVKZQb&#10;LeMoupZG9RwWOjXQfUf15/ZgEPxKPz6VD+87XS4/bpLnqtztN1+IlxfT3S0IT5P/C8MvfkCHIjBV&#10;9sCNExohHPEIszSJQQQ7iRcJiAphtUwXIItc/j9Q/AAAAP//AwBQSwECLQAUAAYACAAAACEAtoM4&#10;kv4AAADhAQAAEwAAAAAAAAAAAAAAAAAAAAAAW0NvbnRlbnRfVHlwZXNdLnhtbFBLAQItABQABgAI&#10;AAAAIQA4/SH/1gAAAJQBAAALAAAAAAAAAAAAAAAAAC8BAABfcmVscy8ucmVsc1BLAQItABQABgAI&#10;AAAAIQA/ZZyjiAIAAIEFAAAOAAAAAAAAAAAAAAAAAC4CAABkcnMvZTJvRG9jLnhtbFBLAQItABQA&#10;BgAIAAAAIQCrEFIf4QAAAAgBAAAPAAAAAAAAAAAAAAAAAOIEAABkcnMvZG93bnJldi54bWxQSwUG&#10;AAAAAAQABADzAAAA8AUAAAAA&#10;" adj="-11796480,,5400" path="m,2017713c,903361,1028737,,2297748,l4595495,r,2017713c4595495,3132065,3566758,4035426,2297747,4035426,1028736,4035426,-1,3132065,-1,2017713r1,xe" fillcolor="#92d050 [3209]" strokecolor="#48701e [1609]" strokeweight="1pt">
                <v:stroke joinstyle="miter"/>
                <v:formulas/>
                <v:path arrowok="t" o:connecttype="custom" o:connectlocs="0,2017713;2297748,0;4595495,0;4595495,2017713;2297747,4035426;-1,2017713;0,2017713" o:connectangles="0,0,0,0,0,0,0" textboxrect="0,0,4595495,4035425"/>
                <v:textbox>
                  <w:txbxContent>
                    <w:p w:rsidR="00AC6AB3" w:rsidRPr="000559DB" w:rsidRDefault="00072A31" w:rsidP="00AC6AB3">
                      <w:pPr>
                        <w:jc w:val="center"/>
                        <w:rPr>
                          <w:rFonts w:ascii="Gotham Light" w:hAnsi="Gotham Light"/>
                          <w:color w:val="FFFFFF" w:themeColor="background1"/>
                          <w:sz w:val="72"/>
                          <w:szCs w:val="72"/>
                        </w:rPr>
                      </w:pPr>
                      <w:r w:rsidRPr="000559DB">
                        <w:rPr>
                          <w:rFonts w:ascii="Gotham Light" w:hAnsi="Gotham Light"/>
                          <w:color w:val="FFFFFF" w:themeColor="background1"/>
                          <w:sz w:val="72"/>
                          <w:szCs w:val="72"/>
                        </w:rPr>
                        <w:t xml:space="preserve">CMA CGM </w:t>
                      </w:r>
                      <w:r w:rsidR="000559DB" w:rsidRPr="000559DB">
                        <w:rPr>
                          <w:rFonts w:ascii="Gotham Light" w:hAnsi="Gotham Light"/>
                          <w:color w:val="FFFFFF" w:themeColor="background1"/>
                          <w:sz w:val="72"/>
                          <w:szCs w:val="72"/>
                        </w:rPr>
                        <w:t>ROOSEVELT</w:t>
                      </w:r>
                    </w:p>
                    <w:p w:rsidR="00AC6AB3" w:rsidRPr="00FF011D" w:rsidRDefault="000559DB" w:rsidP="00AC6AB3">
                      <w:pPr>
                        <w:jc w:val="center"/>
                        <w:rPr>
                          <w:rFonts w:ascii="Gotham Light" w:hAnsi="Gotham Light"/>
                          <w:color w:val="FFFFFF" w:themeColor="background1"/>
                          <w:sz w:val="56"/>
                          <w:szCs w:val="56"/>
                        </w:rPr>
                      </w:pPr>
                      <w:r w:rsidRPr="00FF011D">
                        <w:rPr>
                          <w:rFonts w:ascii="Gotham Light" w:hAnsi="Gotham Light"/>
                          <w:color w:val="FFFFFF" w:themeColor="background1"/>
                          <w:sz w:val="56"/>
                          <w:szCs w:val="56"/>
                        </w:rPr>
                        <w:t>PHOTOGR</w:t>
                      </w:r>
                      <w:r w:rsidR="00FF011D" w:rsidRPr="00FF011D">
                        <w:rPr>
                          <w:rFonts w:ascii="Gotham Light" w:hAnsi="Gotham Light"/>
                          <w:color w:val="FFFFFF" w:themeColor="background1"/>
                          <w:sz w:val="56"/>
                          <w:szCs w:val="56"/>
                        </w:rPr>
                        <w:t>A</w:t>
                      </w:r>
                      <w:r w:rsidRPr="00FF011D">
                        <w:rPr>
                          <w:rFonts w:ascii="Gotham Light" w:hAnsi="Gotham Light"/>
                          <w:color w:val="FFFFFF" w:themeColor="background1"/>
                          <w:sz w:val="56"/>
                          <w:szCs w:val="56"/>
                        </w:rPr>
                        <w:t>PHY</w:t>
                      </w:r>
                    </w:p>
                  </w:txbxContent>
                </v:textbox>
                <w10:wrap anchorx="margin"/>
              </v:shape>
            </w:pict>
          </mc:Fallback>
        </mc:AlternateContent>
      </w:r>
      <w:r w:rsidR="00072A31">
        <w:rPr>
          <w:noProof/>
        </w:rPr>
        <w:drawing>
          <wp:anchor distT="0" distB="0" distL="114300" distR="114300" simplePos="0" relativeHeight="251658240" behindDoc="1" locked="0" layoutInCell="1" allowOverlap="1">
            <wp:simplePos x="0" y="0"/>
            <wp:positionH relativeFrom="page">
              <wp:posOffset>-3225800</wp:posOffset>
            </wp:positionH>
            <wp:positionV relativeFrom="page">
              <wp:posOffset>-363220</wp:posOffset>
            </wp:positionV>
            <wp:extent cx="13249275" cy="1059942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49275" cy="10599420"/>
                    </a:xfrm>
                    <a:prstGeom prst="rect">
                      <a:avLst/>
                    </a:prstGeom>
                  </pic:spPr>
                </pic:pic>
              </a:graphicData>
            </a:graphic>
            <wp14:sizeRelH relativeFrom="margin">
              <wp14:pctWidth>0</wp14:pctWidth>
            </wp14:sizeRelH>
            <wp14:sizeRelV relativeFrom="margin">
              <wp14:pctHeight>0</wp14:pctHeight>
            </wp14:sizeRelV>
          </wp:anchor>
        </w:drawing>
      </w:r>
      <w:r w:rsidR="00072A31">
        <w:rPr>
          <w:noProof/>
        </w:rPr>
        <w:softHyphen/>
      </w:r>
      <w:r w:rsidR="00200698">
        <w:rPr>
          <w:noProof/>
        </w:rPr>
        <w:softHyphen/>
      </w:r>
    </w:p>
    <w:p w:rsidR="00021C04" w:rsidRDefault="00021C04">
      <w:pPr>
        <w:rPr>
          <w:noProof/>
        </w:rPr>
      </w:pPr>
    </w:p>
    <w:p w:rsidR="000B4502" w:rsidRDefault="000B4502"/>
    <w:p w:rsidR="000A52E4" w:rsidRDefault="000A52E4"/>
    <w:p w:rsidR="000A52E4" w:rsidRDefault="00335913">
      <w:r>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5290820</wp:posOffset>
            </wp:positionV>
            <wp:extent cx="2542953" cy="1282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2953" cy="1282700"/>
                    </a:xfrm>
                    <a:prstGeom prst="rect">
                      <a:avLst/>
                    </a:prstGeom>
                  </pic:spPr>
                </pic:pic>
              </a:graphicData>
            </a:graphic>
            <wp14:sizeRelH relativeFrom="margin">
              <wp14:pctWidth>0</wp14:pctWidth>
            </wp14:sizeRelH>
            <wp14:sizeRelV relativeFrom="margin">
              <wp14:pctHeight>0</wp14:pctHeight>
            </wp14:sizeRelV>
          </wp:anchor>
        </w:drawing>
      </w:r>
      <w:r w:rsidR="000A52E4">
        <w:br w:type="page"/>
      </w:r>
    </w:p>
    <w:p w:rsidR="00392FA9" w:rsidRPr="00C37585"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SUMMARY</w:t>
      </w:r>
    </w:p>
    <w:p w:rsidR="00072A31" w:rsidRPr="00072A31" w:rsidRDefault="00072A31" w:rsidP="00072A31">
      <w:pPr>
        <w:rPr>
          <w:rFonts w:ascii="Gotham Extra Light" w:hAnsi="Gotham Extra Light"/>
          <w:sz w:val="24"/>
          <w:szCs w:val="24"/>
        </w:rPr>
      </w:pPr>
      <w:r w:rsidRPr="00072A31">
        <w:rPr>
          <w:rFonts w:ascii="Gotham Extra Light" w:hAnsi="Gotham Extra Light"/>
          <w:sz w:val="24"/>
          <w:szCs w:val="24"/>
        </w:rPr>
        <w:t>The CMA CGM Theodore Roosevelt, the largest container ship ever to serve the U.S. East Coast at 14,414 twenty-foot equivalent container units (TEUs), c</w:t>
      </w:r>
      <w:r>
        <w:rPr>
          <w:rFonts w:ascii="Gotham Extra Light" w:hAnsi="Gotham Extra Light"/>
          <w:sz w:val="24"/>
          <w:szCs w:val="24"/>
        </w:rPr>
        <w:t>alled the Port of Savannah in September</w:t>
      </w:r>
      <w:r w:rsidRPr="00072A31">
        <w:rPr>
          <w:rFonts w:ascii="Gotham Extra Light" w:hAnsi="Gotham Extra Light"/>
          <w:sz w:val="24"/>
          <w:szCs w:val="24"/>
        </w:rPr>
        <w:t xml:space="preserve">. </w:t>
      </w:r>
    </w:p>
    <w:p w:rsidR="004A1C33" w:rsidRDefault="00072A31" w:rsidP="00072A31">
      <w:pPr>
        <w:rPr>
          <w:rFonts w:ascii="Gotham Extra Light" w:hAnsi="Gotham Extra Light"/>
          <w:sz w:val="24"/>
          <w:szCs w:val="24"/>
        </w:rPr>
      </w:pPr>
      <w:r w:rsidRPr="00072A31">
        <w:rPr>
          <w:rFonts w:ascii="Gotham Extra Light" w:hAnsi="Gotham Extra Light"/>
          <w:sz w:val="24"/>
          <w:szCs w:val="24"/>
        </w:rPr>
        <w:t>Working the vessel with seven cranes at the 1,200-acre Garden City Terminal, the Port of Savannah move</w:t>
      </w:r>
      <w:r w:rsidR="00006F61">
        <w:rPr>
          <w:rFonts w:ascii="Gotham Extra Light" w:hAnsi="Gotham Extra Light"/>
          <w:sz w:val="24"/>
          <w:szCs w:val="24"/>
        </w:rPr>
        <w:t>d</w:t>
      </w:r>
      <w:r w:rsidRPr="00072A31">
        <w:rPr>
          <w:rFonts w:ascii="Gotham Extra Light" w:hAnsi="Gotham Extra Light"/>
          <w:sz w:val="24"/>
          <w:szCs w:val="24"/>
        </w:rPr>
        <w:t xml:space="preserve"> 4,500 containers (approximately 8,000 TEUs) on and off the ship. The GP</w:t>
      </w:r>
      <w:r w:rsidR="00006F61">
        <w:rPr>
          <w:rFonts w:ascii="Gotham Extra Light" w:hAnsi="Gotham Extra Light"/>
          <w:sz w:val="24"/>
          <w:szCs w:val="24"/>
        </w:rPr>
        <w:t>A</w:t>
      </w:r>
      <w:r w:rsidRPr="00072A31">
        <w:rPr>
          <w:rFonts w:ascii="Gotham Extra Light" w:hAnsi="Gotham Extra Light"/>
          <w:sz w:val="24"/>
          <w:szCs w:val="24"/>
        </w:rPr>
        <w:t xml:space="preserve"> work</w:t>
      </w:r>
      <w:r w:rsidR="00006F61">
        <w:rPr>
          <w:rFonts w:ascii="Gotham Extra Light" w:hAnsi="Gotham Extra Light"/>
          <w:sz w:val="24"/>
          <w:szCs w:val="24"/>
        </w:rPr>
        <w:t>ed</w:t>
      </w:r>
      <w:r w:rsidRPr="00072A31">
        <w:rPr>
          <w:rFonts w:ascii="Gotham Extra Light" w:hAnsi="Gotham Extra Light"/>
          <w:sz w:val="24"/>
          <w:szCs w:val="24"/>
        </w:rPr>
        <w:t xml:space="preserve"> six other vessels simultaneous to the Roosevelt.</w:t>
      </w:r>
    </w:p>
    <w:p w:rsidR="00072A31" w:rsidRPr="004A1C33" w:rsidRDefault="00072A31" w:rsidP="00072A31">
      <w:pPr>
        <w:rPr>
          <w:rFonts w:ascii="Gotham Extra Light" w:hAnsi="Gotham Extra Light"/>
          <w:sz w:val="28"/>
          <w:szCs w:val="28"/>
        </w:rPr>
      </w:pPr>
      <w:r>
        <w:rPr>
          <w:rFonts w:ascii="Gotham Extra Light" w:hAnsi="Gotham Extra Light"/>
          <w:sz w:val="24"/>
          <w:szCs w:val="24"/>
        </w:rPr>
        <w:t>The GPA team knew that images of this historic moment</w:t>
      </w:r>
      <w:r w:rsidR="00867744">
        <w:rPr>
          <w:rFonts w:ascii="Gotham Extra Light" w:hAnsi="Gotham Extra Light"/>
          <w:sz w:val="24"/>
          <w:szCs w:val="24"/>
        </w:rPr>
        <w:t xml:space="preserve"> would be useful in communicating the capabilities of the Garden City Terminal, to not only handle the largest ships calling the East Coast, but </w:t>
      </w:r>
      <w:r w:rsidR="000559DB">
        <w:rPr>
          <w:rFonts w:ascii="Gotham Extra Light" w:hAnsi="Gotham Extra Light"/>
          <w:sz w:val="24"/>
          <w:szCs w:val="24"/>
        </w:rPr>
        <w:t>simultaneously</w:t>
      </w:r>
      <w:r w:rsidR="00867744">
        <w:rPr>
          <w:rFonts w:ascii="Gotham Extra Light" w:hAnsi="Gotham Extra Light"/>
          <w:sz w:val="24"/>
          <w:szCs w:val="24"/>
        </w:rPr>
        <w:t xml:space="preserve"> handling half a dozen other vessels. This </w:t>
      </w:r>
      <w:proofErr w:type="gramStart"/>
      <w:r w:rsidR="00867744">
        <w:rPr>
          <w:rFonts w:ascii="Gotham Extra Light" w:hAnsi="Gotham Extra Light"/>
          <w:sz w:val="24"/>
          <w:szCs w:val="24"/>
        </w:rPr>
        <w:t>particular opportunity</w:t>
      </w:r>
      <w:proofErr w:type="gramEnd"/>
      <w:r w:rsidR="00867744">
        <w:rPr>
          <w:rFonts w:ascii="Gotham Extra Light" w:hAnsi="Gotham Extra Light"/>
          <w:sz w:val="24"/>
          <w:szCs w:val="24"/>
        </w:rPr>
        <w:t xml:space="preserve"> also illustrated GPA’s infrastructure that can handle the massive number of exchanges that come with these monster vessels without congestion.</w:t>
      </w: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867744" w:rsidRDefault="00867744" w:rsidP="004A1C33">
      <w:pPr>
        <w:rPr>
          <w:rFonts w:ascii="Gotham Light" w:hAnsi="Gotham Light"/>
          <w:sz w:val="24"/>
          <w:szCs w:val="24"/>
        </w:rPr>
      </w:pPr>
      <w:r>
        <w:rPr>
          <w:rFonts w:ascii="Gotham Light" w:hAnsi="Gotham Light"/>
          <w:sz w:val="24"/>
          <w:szCs w:val="24"/>
        </w:rPr>
        <w:t>With the expansion of the Panama Canal</w:t>
      </w:r>
      <w:r w:rsidR="00006F61">
        <w:rPr>
          <w:rFonts w:ascii="Gotham Light" w:hAnsi="Gotham Light"/>
          <w:sz w:val="24"/>
          <w:szCs w:val="24"/>
        </w:rPr>
        <w:t>,</w:t>
      </w:r>
      <w:r>
        <w:rPr>
          <w:rFonts w:ascii="Gotham Light" w:hAnsi="Gotham Light"/>
          <w:sz w:val="24"/>
          <w:szCs w:val="24"/>
        </w:rPr>
        <w:t xml:space="preserve"> vessels carrying more than 10,00</w:t>
      </w:r>
      <w:r w:rsidR="00006F61">
        <w:rPr>
          <w:rFonts w:ascii="Gotham Light" w:hAnsi="Gotham Light"/>
          <w:sz w:val="24"/>
          <w:szCs w:val="24"/>
        </w:rPr>
        <w:t>0 TEUs have become regular sights</w:t>
      </w:r>
      <w:r>
        <w:rPr>
          <w:rFonts w:ascii="Gotham Light" w:hAnsi="Gotham Light"/>
          <w:sz w:val="24"/>
          <w:szCs w:val="24"/>
        </w:rPr>
        <w:t xml:space="preserve"> at the Port of Savannah. As the size of vessels continue to grow</w:t>
      </w:r>
      <w:r w:rsidR="00006F61">
        <w:rPr>
          <w:rFonts w:ascii="Gotham Light" w:hAnsi="Gotham Light"/>
          <w:sz w:val="24"/>
          <w:szCs w:val="24"/>
        </w:rPr>
        <w:t>,</w:t>
      </w:r>
      <w:r>
        <w:rPr>
          <w:rFonts w:ascii="Gotham Light" w:hAnsi="Gotham Light"/>
          <w:sz w:val="24"/>
          <w:szCs w:val="24"/>
        </w:rPr>
        <w:t xml:space="preserve"> GPA must communicate to customers how it will handle the influx of</w:t>
      </w:r>
      <w:r w:rsidR="00BF1896">
        <w:rPr>
          <w:rFonts w:ascii="Gotham Light" w:hAnsi="Gotham Light"/>
          <w:sz w:val="24"/>
          <w:szCs w:val="24"/>
        </w:rPr>
        <w:t xml:space="preserve"> cargo brought on the massive v</w:t>
      </w:r>
      <w:r>
        <w:rPr>
          <w:rFonts w:ascii="Gotham Light" w:hAnsi="Gotham Light"/>
          <w:sz w:val="24"/>
          <w:szCs w:val="24"/>
        </w:rPr>
        <w:t xml:space="preserve">essels. </w:t>
      </w:r>
    </w:p>
    <w:p w:rsidR="00867744" w:rsidRDefault="00867744" w:rsidP="004A1C33">
      <w:pPr>
        <w:rPr>
          <w:rFonts w:ascii="Gotham Light" w:hAnsi="Gotham Light"/>
          <w:sz w:val="24"/>
          <w:szCs w:val="24"/>
        </w:rPr>
      </w:pPr>
      <w:r w:rsidRPr="00867744">
        <w:rPr>
          <w:rFonts w:ascii="Gotham Light" w:hAnsi="Gotham Light"/>
          <w:sz w:val="24"/>
          <w:szCs w:val="24"/>
        </w:rPr>
        <w:t xml:space="preserve">The Savannah Harbor Expansion project is more than half-way complete. With the completion of that project, GPA is likely to see an increase in cargo as vessels calling the Port of Savannah can </w:t>
      </w:r>
      <w:proofErr w:type="spellStart"/>
      <w:r w:rsidRPr="00867744">
        <w:rPr>
          <w:rFonts w:ascii="Gotham Light" w:hAnsi="Gotham Light"/>
          <w:sz w:val="24"/>
          <w:szCs w:val="24"/>
        </w:rPr>
        <w:t>transit</w:t>
      </w:r>
      <w:proofErr w:type="spellEnd"/>
      <w:r w:rsidRPr="00867744">
        <w:rPr>
          <w:rFonts w:ascii="Gotham Light" w:hAnsi="Gotham Light"/>
          <w:sz w:val="24"/>
          <w:szCs w:val="24"/>
        </w:rPr>
        <w:t xml:space="preserve"> the Savannah River more heavily laden. </w:t>
      </w:r>
    </w:p>
    <w:p w:rsidR="004A1C33" w:rsidRDefault="001A7807" w:rsidP="004A1C33">
      <w:pPr>
        <w:rPr>
          <w:rFonts w:ascii="Gotham Light" w:hAnsi="Gotham Light"/>
          <w:sz w:val="24"/>
          <w:szCs w:val="24"/>
        </w:rPr>
      </w:pPr>
      <w:r>
        <w:rPr>
          <w:rFonts w:ascii="Gotham Light" w:hAnsi="Gotham Light"/>
          <w:sz w:val="24"/>
          <w:szCs w:val="24"/>
        </w:rPr>
        <w:t xml:space="preserve">The amount of international cargo moving through Georgia’s </w:t>
      </w:r>
      <w:proofErr w:type="spellStart"/>
      <w:r w:rsidR="00DA6366">
        <w:rPr>
          <w:rFonts w:ascii="Gotham Light" w:hAnsi="Gotham Light"/>
          <w:sz w:val="24"/>
          <w:szCs w:val="24"/>
        </w:rPr>
        <w:t>deepwater</w:t>
      </w:r>
      <w:proofErr w:type="spellEnd"/>
      <w:r>
        <w:rPr>
          <w:rFonts w:ascii="Gotham Light" w:hAnsi="Gotham Light"/>
          <w:sz w:val="24"/>
          <w:szCs w:val="24"/>
        </w:rPr>
        <w:t xml:space="preserve"> ports continues to grow. </w:t>
      </w:r>
      <w:r w:rsidRPr="00C92836">
        <w:rPr>
          <w:rFonts w:ascii="Gotham Light" w:hAnsi="Gotham Light"/>
          <w:sz w:val="24"/>
          <w:szCs w:val="24"/>
        </w:rPr>
        <w:t>L</w:t>
      </w:r>
      <w:r w:rsidR="004A1C33" w:rsidRPr="00C92836">
        <w:rPr>
          <w:rFonts w:ascii="Gotham Light" w:hAnsi="Gotham Light"/>
          <w:sz w:val="24"/>
          <w:szCs w:val="24"/>
        </w:rPr>
        <w:t>ast ye</w:t>
      </w:r>
      <w:r w:rsidR="00C92836" w:rsidRPr="00C92836">
        <w:rPr>
          <w:rFonts w:ascii="Gotham Light" w:hAnsi="Gotham Light"/>
          <w:sz w:val="24"/>
          <w:szCs w:val="24"/>
        </w:rPr>
        <w:t>ar</w:t>
      </w:r>
      <w:r w:rsidR="00006F61">
        <w:rPr>
          <w:rFonts w:ascii="Gotham Light" w:hAnsi="Gotham Light"/>
          <w:sz w:val="24"/>
          <w:szCs w:val="24"/>
        </w:rPr>
        <w:t>,</w:t>
      </w:r>
      <w:r w:rsidR="00C92836" w:rsidRPr="00C92836">
        <w:rPr>
          <w:rFonts w:ascii="Gotham Light" w:hAnsi="Gotham Light"/>
          <w:sz w:val="24"/>
          <w:szCs w:val="24"/>
        </w:rPr>
        <w:t xml:space="preserve"> total cargo moved was up eight</w:t>
      </w:r>
      <w:r w:rsidR="004A1C33" w:rsidRPr="00C92836">
        <w:rPr>
          <w:rFonts w:ascii="Gotham Light" w:hAnsi="Gotham Light"/>
          <w:sz w:val="24"/>
          <w:szCs w:val="24"/>
        </w:rPr>
        <w:t xml:space="preserve"> percent</w:t>
      </w:r>
      <w:r w:rsidRPr="00C92836">
        <w:rPr>
          <w:rFonts w:ascii="Gotham Light" w:hAnsi="Gotham Light"/>
          <w:sz w:val="24"/>
          <w:szCs w:val="24"/>
        </w:rPr>
        <w:t>.</w:t>
      </w:r>
      <w:r>
        <w:rPr>
          <w:rFonts w:ascii="Gotham Light" w:hAnsi="Gotham Light"/>
          <w:sz w:val="24"/>
          <w:szCs w:val="24"/>
        </w:rPr>
        <w:t xml:space="preserve"> Because of this incredible continued growth, GPA needs to communicate clearly to </w:t>
      </w:r>
      <w:r w:rsidR="004A1C33" w:rsidRPr="004A1C33">
        <w:rPr>
          <w:rFonts w:ascii="Gotham Light" w:hAnsi="Gotham Light"/>
          <w:sz w:val="24"/>
          <w:szCs w:val="24"/>
        </w:rPr>
        <w:t xml:space="preserve">customers how </w:t>
      </w:r>
      <w:r>
        <w:rPr>
          <w:rFonts w:ascii="Gotham Light" w:hAnsi="Gotham Light"/>
          <w:sz w:val="24"/>
          <w:szCs w:val="24"/>
        </w:rPr>
        <w:t xml:space="preserve">they will </w:t>
      </w:r>
      <w:r w:rsidR="004A1C33" w:rsidRPr="004A1C33">
        <w:rPr>
          <w:rFonts w:ascii="Gotham Light" w:hAnsi="Gotham Light"/>
          <w:sz w:val="24"/>
          <w:szCs w:val="24"/>
        </w:rPr>
        <w:t xml:space="preserve">handle </w:t>
      </w:r>
      <w:r>
        <w:rPr>
          <w:rFonts w:ascii="Gotham Light" w:hAnsi="Gotham Light"/>
          <w:sz w:val="24"/>
          <w:szCs w:val="24"/>
        </w:rPr>
        <w:t>current and future cargo as the volume steadily increases</w:t>
      </w:r>
      <w:r w:rsidR="004A1C33" w:rsidRPr="004A1C33">
        <w:rPr>
          <w:rFonts w:ascii="Gotham Light" w:hAnsi="Gotham Light"/>
          <w:sz w:val="24"/>
          <w:szCs w:val="24"/>
        </w:rPr>
        <w:t>.</w:t>
      </w:r>
    </w:p>
    <w:p w:rsidR="00775D71" w:rsidRPr="00F60F24" w:rsidRDefault="00775D71">
      <w:pPr>
        <w:rPr>
          <w:rFonts w:ascii="Gotham Light" w:hAnsi="Gotham Light"/>
          <w:sz w:val="24"/>
          <w:szCs w:val="24"/>
        </w:rPr>
      </w:pPr>
    </w:p>
    <w:p w:rsidR="00FF7343" w:rsidRDefault="00FF7343">
      <w:pPr>
        <w:rPr>
          <w:rFonts w:ascii="Gotham Light" w:hAnsi="Gotham Light"/>
          <w:b/>
          <w:color w:val="92D050" w:themeColor="accent6"/>
          <w:sz w:val="48"/>
          <w:szCs w:val="48"/>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4A1C33" w:rsidRPr="004A1C33" w:rsidRDefault="004A1C33" w:rsidP="004A1C33">
      <w:pPr>
        <w:rPr>
          <w:rFonts w:ascii="Gotham Light" w:hAnsi="Gotham Light"/>
          <w:sz w:val="24"/>
          <w:szCs w:val="24"/>
        </w:rPr>
      </w:pPr>
      <w:r w:rsidRPr="004A1C33">
        <w:rPr>
          <w:rFonts w:ascii="Gotham Light" w:hAnsi="Gotham Light"/>
          <w:sz w:val="24"/>
          <w:szCs w:val="24"/>
        </w:rPr>
        <w:lastRenderedPageBreak/>
        <w:t>The mission of the Georgia Ports Authority is to empower entrepreneurs, strengthen industries, sustain communities and fortify families by relentlessly striving to accelerate global commerce.</w:t>
      </w:r>
    </w:p>
    <w:p w:rsidR="004A1C33" w:rsidRDefault="00BF1896" w:rsidP="004A1C33">
      <w:pPr>
        <w:rPr>
          <w:rFonts w:ascii="Gotham Light" w:hAnsi="Gotham Light"/>
          <w:sz w:val="24"/>
          <w:szCs w:val="24"/>
        </w:rPr>
      </w:pPr>
      <w:r>
        <w:rPr>
          <w:rFonts w:ascii="Gotham Light" w:hAnsi="Gotham Light"/>
          <w:sz w:val="24"/>
          <w:szCs w:val="24"/>
        </w:rPr>
        <w:t>The visuals created of the CMA CGM Roosevelt, the largest vessel to ever call the East Coast, help to illustrate the acceleration of global commerce and GPA’s ability to grow along with it.</w:t>
      </w:r>
    </w:p>
    <w:p w:rsidR="004A1C33" w:rsidRPr="004A1C33" w:rsidRDefault="004A1C33" w:rsidP="004A1C33">
      <w:pPr>
        <w:rPr>
          <w:rFonts w:ascii="Gotham Light" w:hAnsi="Gotham Light"/>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3) PLANNING &amp; PROGRAMMING</w:t>
      </w:r>
    </w:p>
    <w:p w:rsidR="0030582A" w:rsidRPr="0030582A" w:rsidRDefault="00A82335" w:rsidP="0030582A">
      <w:pPr>
        <w:rPr>
          <w:rFonts w:ascii="Gotham Light" w:hAnsi="Gotham Light"/>
          <w:b/>
          <w:sz w:val="24"/>
          <w:szCs w:val="24"/>
        </w:rPr>
      </w:pPr>
      <w:r>
        <w:rPr>
          <w:rFonts w:ascii="Gotham Light" w:hAnsi="Gotham Light"/>
          <w:b/>
          <w:sz w:val="24"/>
          <w:szCs w:val="24"/>
        </w:rPr>
        <w:t>Goal</w:t>
      </w:r>
      <w:r w:rsidR="0030582A" w:rsidRPr="0030582A">
        <w:rPr>
          <w:rFonts w:ascii="Gotham Light" w:hAnsi="Gotham Light"/>
          <w:b/>
          <w:sz w:val="24"/>
          <w:szCs w:val="24"/>
        </w:rPr>
        <w:t>:</w:t>
      </w:r>
    </w:p>
    <w:p w:rsidR="0030582A" w:rsidRPr="00A82335" w:rsidRDefault="00BF1896" w:rsidP="00A82335">
      <w:pPr>
        <w:rPr>
          <w:rFonts w:ascii="Gotham Light" w:hAnsi="Gotham Light"/>
          <w:sz w:val="24"/>
          <w:szCs w:val="24"/>
        </w:rPr>
      </w:pPr>
      <w:r>
        <w:rPr>
          <w:rFonts w:ascii="Gotham Light" w:hAnsi="Gotham Light"/>
          <w:sz w:val="24"/>
          <w:szCs w:val="24"/>
        </w:rPr>
        <w:t>Create compelling images of a historic moment for the Georgia Ports Authority for use across all channels and to communicate that GPA can handle the largest vessels calling the East Coast and the cargo volume that comes with them without congestion.</w:t>
      </w:r>
    </w:p>
    <w:p w:rsidR="00226733" w:rsidRPr="00226733" w:rsidRDefault="00226733" w:rsidP="00226733">
      <w:pPr>
        <w:rPr>
          <w:rFonts w:ascii="Gotham Light" w:hAnsi="Gotham Light"/>
          <w:b/>
          <w:sz w:val="24"/>
          <w:szCs w:val="24"/>
        </w:rPr>
      </w:pPr>
      <w:r w:rsidRPr="00226733">
        <w:rPr>
          <w:rFonts w:ascii="Gotham Light" w:hAnsi="Gotham Light"/>
          <w:b/>
          <w:sz w:val="24"/>
          <w:szCs w:val="24"/>
        </w:rPr>
        <w:t>Objective</w:t>
      </w:r>
      <w:r>
        <w:rPr>
          <w:rFonts w:ascii="Gotham Light" w:hAnsi="Gotham Light"/>
          <w:b/>
          <w:sz w:val="24"/>
          <w:szCs w:val="24"/>
        </w:rPr>
        <w:t>s</w:t>
      </w:r>
      <w:r w:rsidRPr="00226733">
        <w:rPr>
          <w:rFonts w:ascii="Gotham Light" w:hAnsi="Gotham Light"/>
          <w:b/>
          <w:sz w:val="24"/>
          <w:szCs w:val="24"/>
        </w:rPr>
        <w:t>:</w:t>
      </w:r>
    </w:p>
    <w:p w:rsidR="00BF1896" w:rsidRDefault="00BF1896" w:rsidP="00226733">
      <w:pPr>
        <w:pStyle w:val="ListParagraph"/>
        <w:numPr>
          <w:ilvl w:val="0"/>
          <w:numId w:val="7"/>
        </w:numPr>
        <w:rPr>
          <w:rFonts w:ascii="Gotham Light" w:hAnsi="Gotham Light"/>
          <w:sz w:val="24"/>
          <w:szCs w:val="24"/>
        </w:rPr>
      </w:pPr>
      <w:r>
        <w:rPr>
          <w:rFonts w:ascii="Gotham Light" w:hAnsi="Gotham Light"/>
          <w:sz w:val="24"/>
          <w:szCs w:val="24"/>
        </w:rPr>
        <w:t>Document the arrival of the CMA CGM Roosevelt, from entrance channel through docking.</w:t>
      </w:r>
    </w:p>
    <w:p w:rsidR="00226733" w:rsidRPr="00226733" w:rsidRDefault="00BF1896" w:rsidP="00226733">
      <w:pPr>
        <w:pStyle w:val="ListParagraph"/>
        <w:numPr>
          <w:ilvl w:val="0"/>
          <w:numId w:val="7"/>
        </w:numPr>
        <w:rPr>
          <w:rFonts w:ascii="Gotham Light" w:hAnsi="Gotham Light"/>
          <w:sz w:val="24"/>
          <w:szCs w:val="24"/>
        </w:rPr>
      </w:pPr>
      <w:r>
        <w:rPr>
          <w:rFonts w:ascii="Gotham Light" w:hAnsi="Gotham Light"/>
          <w:sz w:val="24"/>
          <w:szCs w:val="24"/>
        </w:rPr>
        <w:t>Highlight how the Georgia Ports is an integral part of historic Savannah by including recognizable landmarks</w:t>
      </w:r>
      <w:r w:rsidR="00006F61">
        <w:rPr>
          <w:rFonts w:ascii="Gotham Light" w:hAnsi="Gotham Light"/>
          <w:sz w:val="24"/>
          <w:szCs w:val="24"/>
        </w:rPr>
        <w:t>.</w:t>
      </w:r>
    </w:p>
    <w:p w:rsidR="00BF1896" w:rsidRDefault="00BF1896" w:rsidP="00226733">
      <w:pPr>
        <w:pStyle w:val="ListParagraph"/>
        <w:numPr>
          <w:ilvl w:val="0"/>
          <w:numId w:val="7"/>
        </w:numPr>
        <w:rPr>
          <w:rFonts w:ascii="Gotham Light" w:hAnsi="Gotham Light"/>
          <w:sz w:val="24"/>
          <w:szCs w:val="24"/>
        </w:rPr>
      </w:pPr>
      <w:r>
        <w:rPr>
          <w:rFonts w:ascii="Gotham Light" w:hAnsi="Gotham Light"/>
          <w:sz w:val="24"/>
          <w:szCs w:val="24"/>
        </w:rPr>
        <w:t>Capture images that can be used across all channels to inspire awe</w:t>
      </w:r>
      <w:r w:rsidR="00006F61">
        <w:rPr>
          <w:rFonts w:ascii="Gotham Light" w:hAnsi="Gotham Light"/>
          <w:sz w:val="24"/>
          <w:szCs w:val="24"/>
        </w:rPr>
        <w:t>.</w:t>
      </w:r>
    </w:p>
    <w:p w:rsidR="00BF1896" w:rsidRDefault="00BF1896" w:rsidP="00226733">
      <w:pPr>
        <w:pStyle w:val="ListParagraph"/>
        <w:numPr>
          <w:ilvl w:val="0"/>
          <w:numId w:val="7"/>
        </w:numPr>
        <w:rPr>
          <w:rFonts w:ascii="Gotham Light" w:hAnsi="Gotham Light"/>
          <w:sz w:val="24"/>
          <w:szCs w:val="24"/>
        </w:rPr>
      </w:pPr>
      <w:r>
        <w:rPr>
          <w:rFonts w:ascii="Gotham Light" w:hAnsi="Gotham Light"/>
          <w:sz w:val="24"/>
          <w:szCs w:val="24"/>
        </w:rPr>
        <w:t>Illustrate the sheer size of the vessel by shooting it in context to its surroundings</w:t>
      </w:r>
      <w:r w:rsidR="00006F61">
        <w:rPr>
          <w:rFonts w:ascii="Gotham Light" w:hAnsi="Gotham Light"/>
          <w:sz w:val="24"/>
          <w:szCs w:val="24"/>
        </w:rPr>
        <w:t>.</w:t>
      </w:r>
    </w:p>
    <w:p w:rsidR="00BF1896" w:rsidRDefault="00BF1896" w:rsidP="00226733">
      <w:pPr>
        <w:pStyle w:val="ListParagraph"/>
        <w:numPr>
          <w:ilvl w:val="0"/>
          <w:numId w:val="7"/>
        </w:numPr>
        <w:rPr>
          <w:rFonts w:ascii="Gotham Light" w:hAnsi="Gotham Light"/>
          <w:sz w:val="24"/>
          <w:szCs w:val="24"/>
        </w:rPr>
      </w:pPr>
      <w:r>
        <w:rPr>
          <w:rFonts w:ascii="Gotham Light" w:hAnsi="Gotham Light"/>
          <w:sz w:val="24"/>
          <w:szCs w:val="24"/>
        </w:rPr>
        <w:t>Illustrate GPA’s infrastructure that make it possible for seven cranes to work a vessel at one time.</w:t>
      </w:r>
    </w:p>
    <w:p w:rsidR="00111CB0" w:rsidRDefault="00F60F24" w:rsidP="0030582A">
      <w:pPr>
        <w:rPr>
          <w:rFonts w:ascii="Gotham Light" w:hAnsi="Gotham Light"/>
          <w:sz w:val="24"/>
          <w:szCs w:val="24"/>
        </w:rPr>
      </w:pPr>
      <w:r w:rsidRPr="007916E7">
        <w:rPr>
          <w:rFonts w:ascii="Gotham Light" w:hAnsi="Gotham Light"/>
          <w:b/>
          <w:sz w:val="24"/>
          <w:szCs w:val="24"/>
        </w:rPr>
        <w:t>Primary Audiences:</w:t>
      </w:r>
      <w:r>
        <w:rPr>
          <w:rFonts w:ascii="Gotham Light" w:hAnsi="Gotham Light"/>
          <w:sz w:val="24"/>
          <w:szCs w:val="24"/>
        </w:rPr>
        <w:br/>
      </w:r>
      <w:r w:rsidR="00746941">
        <w:rPr>
          <w:rFonts w:ascii="Gotham Light" w:hAnsi="Gotham Light"/>
          <w:sz w:val="24"/>
          <w:szCs w:val="24"/>
        </w:rPr>
        <w:t>Current customers</w:t>
      </w:r>
      <w:r w:rsidR="00746941">
        <w:rPr>
          <w:rFonts w:ascii="Gotham Light" w:hAnsi="Gotham Light"/>
          <w:sz w:val="24"/>
          <w:szCs w:val="24"/>
        </w:rPr>
        <w:br/>
        <w:t>Potential c</w:t>
      </w:r>
      <w:r w:rsidR="00111CB0">
        <w:rPr>
          <w:rFonts w:ascii="Gotham Light" w:hAnsi="Gotham Light"/>
          <w:sz w:val="24"/>
          <w:szCs w:val="24"/>
        </w:rPr>
        <w:t>ustomers</w:t>
      </w:r>
      <w:r w:rsidR="00111CB0">
        <w:rPr>
          <w:rFonts w:ascii="Gotham Light" w:hAnsi="Gotham Light"/>
          <w:sz w:val="24"/>
          <w:szCs w:val="24"/>
        </w:rPr>
        <w:br/>
      </w:r>
      <w:r w:rsidR="00746941">
        <w:rPr>
          <w:rFonts w:ascii="Gotham Light" w:hAnsi="Gotham Light"/>
          <w:sz w:val="24"/>
          <w:szCs w:val="24"/>
        </w:rPr>
        <w:t>Near-port n</w:t>
      </w:r>
      <w:r w:rsidR="00111CB0" w:rsidRPr="00111CB0">
        <w:rPr>
          <w:rFonts w:ascii="Gotham Light" w:hAnsi="Gotham Light"/>
          <w:sz w:val="24"/>
          <w:szCs w:val="24"/>
        </w:rPr>
        <w:t>eighbors</w:t>
      </w:r>
    </w:p>
    <w:p w:rsidR="00111CB0" w:rsidRDefault="00F60F24">
      <w:pPr>
        <w:rPr>
          <w:rFonts w:ascii="Gotham Light" w:hAnsi="Gotham Light"/>
          <w:sz w:val="24"/>
          <w:szCs w:val="24"/>
        </w:rPr>
      </w:pPr>
      <w:r w:rsidRPr="007916E7">
        <w:rPr>
          <w:rFonts w:ascii="Gotham Light" w:hAnsi="Gotham Light"/>
          <w:b/>
          <w:sz w:val="24"/>
          <w:szCs w:val="24"/>
        </w:rPr>
        <w:t>Secondary Audiences:</w:t>
      </w:r>
      <w:r w:rsidR="00746941">
        <w:rPr>
          <w:rFonts w:ascii="Gotham Light" w:hAnsi="Gotham Light"/>
          <w:sz w:val="24"/>
          <w:szCs w:val="24"/>
        </w:rPr>
        <w:br/>
        <w:t>State and f</w:t>
      </w:r>
      <w:r w:rsidR="00111CB0">
        <w:rPr>
          <w:rFonts w:ascii="Gotham Light" w:hAnsi="Gotham Light"/>
          <w:sz w:val="24"/>
          <w:szCs w:val="24"/>
        </w:rPr>
        <w:t>ederal stakeholders</w:t>
      </w:r>
      <w:r w:rsidR="00111CB0">
        <w:rPr>
          <w:rFonts w:ascii="Gotham Light" w:hAnsi="Gotham Light"/>
          <w:sz w:val="24"/>
          <w:szCs w:val="24"/>
        </w:rPr>
        <w:br/>
      </w:r>
    </w:p>
    <w:p w:rsidR="00F60F2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7916E7" w:rsidRDefault="007916E7">
      <w:pPr>
        <w:rPr>
          <w:rFonts w:ascii="Gotham Light" w:hAnsi="Gotham Light"/>
          <w:b/>
          <w:sz w:val="24"/>
          <w:szCs w:val="24"/>
          <w:u w:val="single"/>
        </w:rPr>
      </w:pPr>
      <w:r w:rsidRPr="000657B8">
        <w:rPr>
          <w:rFonts w:ascii="Gotham Light" w:hAnsi="Gotham Light"/>
          <w:b/>
          <w:sz w:val="24"/>
          <w:szCs w:val="24"/>
          <w:u w:val="single"/>
        </w:rPr>
        <w:t>Strategy</w:t>
      </w:r>
    </w:p>
    <w:p w:rsidR="00616C3F" w:rsidRPr="00616C3F" w:rsidRDefault="00616C3F">
      <w:pPr>
        <w:rPr>
          <w:rFonts w:ascii="Gotham Light" w:hAnsi="Gotham Light"/>
          <w:sz w:val="24"/>
          <w:szCs w:val="24"/>
        </w:rPr>
      </w:pPr>
      <w:r>
        <w:rPr>
          <w:rFonts w:ascii="Gotham Light" w:hAnsi="Gotham Light"/>
          <w:sz w:val="24"/>
          <w:szCs w:val="24"/>
        </w:rPr>
        <w:t xml:space="preserve">The communications team began planning for the photo shoot several weeks before the arrival. The first decision was on the message these images were to convey. We discussed the </w:t>
      </w:r>
      <w:r>
        <w:rPr>
          <w:rFonts w:ascii="Gotham Light" w:hAnsi="Gotham Light"/>
          <w:sz w:val="24"/>
          <w:szCs w:val="24"/>
        </w:rPr>
        <w:lastRenderedPageBreak/>
        <w:t>importance of the size of this vessel and what it means to our customers. It was decided that the message we needed to share with our customers was one GPA’s ability to serve the more and more massive vessels headed our way.</w:t>
      </w:r>
    </w:p>
    <w:p w:rsidR="00616C3F" w:rsidRPr="00616C3F" w:rsidRDefault="00616C3F" w:rsidP="00616C3F">
      <w:pPr>
        <w:rPr>
          <w:rFonts w:ascii="Gotham Light" w:hAnsi="Gotham Light"/>
          <w:sz w:val="24"/>
          <w:szCs w:val="24"/>
        </w:rPr>
      </w:pPr>
      <w:r w:rsidRPr="00616C3F">
        <w:rPr>
          <w:rFonts w:ascii="Gotham Light" w:hAnsi="Gotham Light"/>
          <w:sz w:val="24"/>
          <w:szCs w:val="24"/>
        </w:rPr>
        <w:t xml:space="preserve">“Not only do these massive ships play to Savannah’s strengths, they </w:t>
      </w:r>
      <w:proofErr w:type="gramStart"/>
      <w:r w:rsidRPr="00616C3F">
        <w:rPr>
          <w:rFonts w:ascii="Gotham Light" w:hAnsi="Gotham Light"/>
          <w:sz w:val="24"/>
          <w:szCs w:val="24"/>
        </w:rPr>
        <w:t>actually make</w:t>
      </w:r>
      <w:proofErr w:type="gramEnd"/>
      <w:r w:rsidRPr="00616C3F">
        <w:rPr>
          <w:rFonts w:ascii="Gotham Light" w:hAnsi="Gotham Light"/>
          <w:sz w:val="24"/>
          <w:szCs w:val="24"/>
        </w:rPr>
        <w:t xml:space="preserve"> us more efficient,” said Georgia Ports Authority Executive Director Griff Lynch. “When </w:t>
      </w:r>
      <w:proofErr w:type="spellStart"/>
      <w:r w:rsidRPr="00616C3F">
        <w:rPr>
          <w:rFonts w:ascii="Gotham Light" w:hAnsi="Gotham Light"/>
          <w:sz w:val="24"/>
          <w:szCs w:val="24"/>
        </w:rPr>
        <w:t>neopanamax</w:t>
      </w:r>
      <w:proofErr w:type="spellEnd"/>
      <w:r w:rsidRPr="00616C3F">
        <w:rPr>
          <w:rFonts w:ascii="Gotham Light" w:hAnsi="Gotham Light"/>
          <w:sz w:val="24"/>
          <w:szCs w:val="24"/>
        </w:rPr>
        <w:t xml:space="preserve"> vessels call on the largest single container terminal in North America, it maximizes the attributes that set Savannah apart: more space, more cranes and better landside connections.”</w:t>
      </w:r>
    </w:p>
    <w:p w:rsidR="00616C3F" w:rsidRDefault="00616C3F" w:rsidP="00616C3F">
      <w:pPr>
        <w:rPr>
          <w:rFonts w:ascii="Gotham Light" w:hAnsi="Gotham Light"/>
          <w:sz w:val="24"/>
          <w:szCs w:val="24"/>
        </w:rPr>
      </w:pPr>
      <w:r w:rsidRPr="00616C3F">
        <w:rPr>
          <w:rFonts w:ascii="Gotham Light" w:hAnsi="Gotham Light"/>
          <w:sz w:val="24"/>
          <w:szCs w:val="24"/>
        </w:rPr>
        <w:t xml:space="preserve">Savannah’s Garden City Terminal features 26 ship-to-shore cranes and 146 rubber-tired gantry cranes. The GPA will add four ship-to-shore cranes in 2018 and another six in 2020, to bring the total to 36 cranes operating over nearly 10,000 feet of contiguous berth space. </w:t>
      </w:r>
    </w:p>
    <w:p w:rsidR="00616C3F" w:rsidRDefault="00616C3F" w:rsidP="00616C3F">
      <w:pPr>
        <w:rPr>
          <w:rFonts w:ascii="Gotham Light" w:hAnsi="Gotham Light"/>
          <w:sz w:val="24"/>
          <w:szCs w:val="24"/>
        </w:rPr>
      </w:pPr>
      <w:r>
        <w:rPr>
          <w:rFonts w:ascii="Gotham Light" w:hAnsi="Gotham Light"/>
          <w:sz w:val="24"/>
          <w:szCs w:val="24"/>
        </w:rPr>
        <w:t xml:space="preserve">Once the message was clearly defined, the communications team contracted a photo journalist whose background and training are in telling the larger story through images. We chose this </w:t>
      </w:r>
      <w:proofErr w:type="gramStart"/>
      <w:r>
        <w:rPr>
          <w:rFonts w:ascii="Gotham Light" w:hAnsi="Gotham Light"/>
          <w:sz w:val="24"/>
          <w:szCs w:val="24"/>
        </w:rPr>
        <w:t>particular photographer</w:t>
      </w:r>
      <w:proofErr w:type="gramEnd"/>
      <w:r>
        <w:rPr>
          <w:rFonts w:ascii="Gotham Light" w:hAnsi="Gotham Light"/>
          <w:sz w:val="24"/>
          <w:szCs w:val="24"/>
        </w:rPr>
        <w:t xml:space="preserve"> for several reasons. He has a history of creating compelling images, a knack for finding creative ways to shoot stories, as well as the ability to turn photos around immediately for a press release.</w:t>
      </w:r>
    </w:p>
    <w:p w:rsidR="001B30FF" w:rsidRDefault="001B30FF" w:rsidP="00616C3F">
      <w:pPr>
        <w:rPr>
          <w:rFonts w:ascii="Gotham Light" w:hAnsi="Gotham Light"/>
          <w:sz w:val="24"/>
          <w:szCs w:val="24"/>
        </w:rPr>
      </w:pPr>
      <w:r>
        <w:rPr>
          <w:rFonts w:ascii="Gotham Light" w:hAnsi="Gotham Light"/>
          <w:sz w:val="24"/>
          <w:szCs w:val="24"/>
        </w:rPr>
        <w:t>One GPA team member acted as driver and escort for the contracted photographer the day of the shoot. A shot list of locations and must-have shots was decided before-hand.</w:t>
      </w:r>
    </w:p>
    <w:p w:rsidR="00DA6366" w:rsidRDefault="00DA6366">
      <w:pPr>
        <w:rPr>
          <w:rFonts w:ascii="Gotham Light" w:hAnsi="Gotham Light"/>
          <w:b/>
          <w:sz w:val="24"/>
          <w:szCs w:val="24"/>
          <w:u w:val="single"/>
        </w:rPr>
      </w:pPr>
    </w:p>
    <w:p w:rsidR="00DA6366" w:rsidRDefault="00DA6366">
      <w:pPr>
        <w:rPr>
          <w:rFonts w:ascii="Gotham Light" w:hAnsi="Gotham Light"/>
          <w:b/>
          <w:sz w:val="24"/>
          <w:szCs w:val="24"/>
          <w:u w:val="single"/>
        </w:rPr>
      </w:pPr>
    </w:p>
    <w:p w:rsidR="00DA6366" w:rsidRDefault="00DA6366">
      <w:pPr>
        <w:rPr>
          <w:rFonts w:ascii="Gotham Light" w:hAnsi="Gotham Light"/>
          <w:b/>
          <w:sz w:val="24"/>
          <w:szCs w:val="24"/>
          <w:u w:val="single"/>
        </w:rPr>
      </w:pPr>
    </w:p>
    <w:p w:rsidR="00DA6366" w:rsidRDefault="00DA6366">
      <w:pPr>
        <w:rPr>
          <w:rFonts w:ascii="Gotham Light" w:hAnsi="Gotham Light"/>
          <w:b/>
          <w:sz w:val="24"/>
          <w:szCs w:val="24"/>
          <w:u w:val="single"/>
        </w:rPr>
      </w:pPr>
    </w:p>
    <w:p w:rsidR="00DA6366" w:rsidRDefault="00DA6366">
      <w:pPr>
        <w:rPr>
          <w:rFonts w:ascii="Gotham Light" w:hAnsi="Gotham Light"/>
          <w:b/>
          <w:sz w:val="24"/>
          <w:szCs w:val="24"/>
          <w:u w:val="single"/>
        </w:rPr>
      </w:pPr>
    </w:p>
    <w:p w:rsidR="00DA6366" w:rsidRDefault="00DA6366">
      <w:pPr>
        <w:rPr>
          <w:rFonts w:ascii="Gotham Light" w:hAnsi="Gotham Light"/>
          <w:b/>
          <w:sz w:val="24"/>
          <w:szCs w:val="24"/>
          <w:u w:val="single"/>
        </w:rPr>
      </w:pPr>
    </w:p>
    <w:p w:rsidR="00DA6366" w:rsidRDefault="00DA6366">
      <w:pPr>
        <w:rPr>
          <w:rFonts w:ascii="Gotham Light" w:hAnsi="Gotham Light"/>
          <w:b/>
          <w:sz w:val="24"/>
          <w:szCs w:val="24"/>
          <w:u w:val="single"/>
        </w:rPr>
      </w:pPr>
    </w:p>
    <w:p w:rsidR="00746583" w:rsidRPr="000657B8" w:rsidRDefault="00616C3F">
      <w:pPr>
        <w:rPr>
          <w:rFonts w:ascii="Gotham Light" w:hAnsi="Gotham Light"/>
          <w:b/>
          <w:sz w:val="24"/>
          <w:szCs w:val="24"/>
          <w:u w:val="single"/>
        </w:rPr>
      </w:pPr>
      <w:r>
        <w:rPr>
          <w:rFonts w:ascii="Gotham Light" w:hAnsi="Gotham Light"/>
          <w:b/>
          <w:sz w:val="24"/>
          <w:szCs w:val="24"/>
          <w:u w:val="single"/>
        </w:rPr>
        <w:t>Images</w:t>
      </w:r>
    </w:p>
    <w:p w:rsidR="00DA6366" w:rsidRDefault="00DA6366" w:rsidP="00775D71">
      <w:pPr>
        <w:rPr>
          <w:rFonts w:ascii="Gotham Light" w:hAnsi="Gotham Light"/>
          <w:b/>
          <w:sz w:val="24"/>
          <w:szCs w:val="24"/>
        </w:rPr>
      </w:pPr>
      <w:r>
        <w:rPr>
          <w:rFonts w:ascii="Gotham Light" w:hAnsi="Gotham Light"/>
          <w:b/>
          <w:noProof/>
          <w:sz w:val="24"/>
          <w:szCs w:val="24"/>
        </w:rPr>
        <w:lastRenderedPageBreak/>
        <w:drawing>
          <wp:inline distT="0" distB="0" distL="0" distR="0">
            <wp:extent cx="5943600" cy="3962400"/>
            <wp:effectExtent l="0" t="0" r="0" b="0"/>
            <wp:docPr id="4" name="Picture 4" descr="C:\Users\egoldman\AppData\Local\Microsoft\Windows\INetCache\Content.Word\GPA_Roosevelt-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ldman\AppData\Local\Microsoft\Windows\INetCache\Content.Word\GPA_Roosevelt-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EB73CF" w:rsidRDefault="001B30FF" w:rsidP="00775D71">
      <w:pPr>
        <w:rPr>
          <w:rFonts w:ascii="Gotham Light" w:hAnsi="Gotham Light"/>
          <w:sz w:val="24"/>
          <w:szCs w:val="24"/>
        </w:rPr>
      </w:pPr>
      <w:r>
        <w:rPr>
          <w:rFonts w:ascii="Gotham Light" w:hAnsi="Gotham Light"/>
          <w:b/>
          <w:sz w:val="24"/>
          <w:szCs w:val="24"/>
        </w:rPr>
        <w:t>GPA_Roosevelt-201</w:t>
      </w:r>
      <w:r w:rsidR="00EB73CF" w:rsidRPr="00775D71">
        <w:rPr>
          <w:rFonts w:ascii="Gotham Light" w:hAnsi="Gotham Light"/>
          <w:sz w:val="24"/>
          <w:szCs w:val="24"/>
        </w:rPr>
        <w:br/>
      </w:r>
      <w:r>
        <w:rPr>
          <w:rFonts w:ascii="Gotham Light" w:hAnsi="Gotham Light"/>
          <w:sz w:val="24"/>
          <w:szCs w:val="24"/>
        </w:rPr>
        <w:t>This image was shot from the mouth of the Savannah River at Tybee Island and was the first stop of the shoot. From here the vessel takes about three hours to transit the channel to the Garden City Terminal docks.</w:t>
      </w: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p>
    <w:p w:rsidR="00DA6366" w:rsidRDefault="00DA6366" w:rsidP="00A25ABC">
      <w:pPr>
        <w:rPr>
          <w:rFonts w:ascii="Gotham Light" w:hAnsi="Gotham Light"/>
          <w:b/>
          <w:sz w:val="24"/>
          <w:szCs w:val="24"/>
        </w:rPr>
      </w:pPr>
      <w:r>
        <w:rPr>
          <w:rFonts w:ascii="Gotham Light" w:hAnsi="Gotham Light"/>
          <w:b/>
          <w:noProof/>
          <w:sz w:val="24"/>
          <w:szCs w:val="24"/>
        </w:rPr>
        <w:lastRenderedPageBreak/>
        <w:drawing>
          <wp:inline distT="0" distB="0" distL="0" distR="0">
            <wp:extent cx="5943600" cy="3963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PA_Roosevelt-3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A25ABC" w:rsidRDefault="001B30FF" w:rsidP="00A25ABC">
      <w:pPr>
        <w:rPr>
          <w:rFonts w:ascii="Gotham Light" w:hAnsi="Gotham Light"/>
          <w:sz w:val="24"/>
          <w:szCs w:val="24"/>
        </w:rPr>
      </w:pPr>
      <w:r>
        <w:rPr>
          <w:rFonts w:ascii="Gotham Light" w:hAnsi="Gotham Light"/>
          <w:b/>
          <w:sz w:val="24"/>
          <w:szCs w:val="24"/>
        </w:rPr>
        <w:t>GPA_Roosevelt-301</w:t>
      </w:r>
      <w:r w:rsidR="00A25ABC" w:rsidRPr="00A25ABC">
        <w:rPr>
          <w:rFonts w:ascii="Gotham Light" w:hAnsi="Gotham Light"/>
          <w:b/>
          <w:sz w:val="24"/>
          <w:szCs w:val="24"/>
        </w:rPr>
        <w:br/>
      </w:r>
      <w:r>
        <w:rPr>
          <w:rFonts w:ascii="Gotham Light" w:hAnsi="Gotham Light"/>
          <w:sz w:val="24"/>
          <w:szCs w:val="24"/>
        </w:rPr>
        <w:t xml:space="preserve">This was the second stop on the shoot and shows marsh grass in the foreground with the vessel in the background as the ship makes </w:t>
      </w:r>
      <w:r w:rsidR="00006F61">
        <w:rPr>
          <w:rFonts w:ascii="Gotham Light" w:hAnsi="Gotham Light"/>
          <w:sz w:val="24"/>
          <w:szCs w:val="24"/>
        </w:rPr>
        <w:t>its</w:t>
      </w:r>
      <w:r>
        <w:rPr>
          <w:rFonts w:ascii="Gotham Light" w:hAnsi="Gotham Light"/>
          <w:sz w:val="24"/>
          <w:szCs w:val="24"/>
        </w:rPr>
        <w:t xml:space="preserve"> way up the Savannah River parallel to a walking path. This </w:t>
      </w:r>
      <w:r w:rsidR="00006F61">
        <w:rPr>
          <w:rFonts w:ascii="Gotham Light" w:hAnsi="Gotham Light"/>
          <w:sz w:val="24"/>
          <w:szCs w:val="24"/>
        </w:rPr>
        <w:t>was the shot used on the press r</w:t>
      </w:r>
      <w:r>
        <w:rPr>
          <w:rFonts w:ascii="Gotham Light" w:hAnsi="Gotham Light"/>
          <w:sz w:val="24"/>
          <w:szCs w:val="24"/>
        </w:rPr>
        <w:t>elease that was sent while the vessel was still in the channel. The photographer shot at these first two locations, then edited and submitted photos while riding back from Tybee Island so the press release could be sent quickly.</w:t>
      </w: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r>
        <w:rPr>
          <w:rFonts w:ascii="Gotham Light" w:hAnsi="Gotham Light"/>
          <w:b/>
          <w:noProof/>
          <w:sz w:val="24"/>
          <w:szCs w:val="24"/>
        </w:rPr>
        <w:lastRenderedPageBreak/>
        <w:drawing>
          <wp:inline distT="0" distB="0" distL="0" distR="0">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PA_Roosevelt-4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1B30FF" w:rsidRDefault="001B30FF" w:rsidP="00775D71">
      <w:pPr>
        <w:rPr>
          <w:rFonts w:ascii="Gotham Light" w:hAnsi="Gotham Light"/>
          <w:sz w:val="24"/>
          <w:szCs w:val="24"/>
        </w:rPr>
      </w:pPr>
      <w:r>
        <w:rPr>
          <w:rFonts w:ascii="Gotham Light" w:hAnsi="Gotham Light"/>
          <w:b/>
          <w:sz w:val="24"/>
          <w:szCs w:val="24"/>
        </w:rPr>
        <w:t>GPA_Roosevelt-401</w:t>
      </w:r>
      <w:r>
        <w:rPr>
          <w:rFonts w:ascii="Gotham Light" w:hAnsi="Gotham Light"/>
          <w:b/>
          <w:sz w:val="24"/>
          <w:szCs w:val="24"/>
        </w:rPr>
        <w:br/>
      </w:r>
      <w:r>
        <w:rPr>
          <w:rFonts w:ascii="Gotham Light" w:hAnsi="Gotham Light"/>
          <w:sz w:val="24"/>
          <w:szCs w:val="24"/>
        </w:rPr>
        <w:t xml:space="preserve">This image was shot from stop number three while following the vessel up the Savannah River. It is shot from the rooftop of a local hotel and shows the magnitude of the vessel in comparison to the historic </w:t>
      </w:r>
      <w:r w:rsidR="000559DB">
        <w:rPr>
          <w:rFonts w:ascii="Gotham Light" w:hAnsi="Gotham Light"/>
          <w:sz w:val="24"/>
          <w:szCs w:val="24"/>
        </w:rPr>
        <w:t>buildings</w:t>
      </w:r>
      <w:r>
        <w:rPr>
          <w:rFonts w:ascii="Gotham Light" w:hAnsi="Gotham Light"/>
          <w:sz w:val="24"/>
          <w:szCs w:val="24"/>
        </w:rPr>
        <w:t xml:space="preserve"> and the Savannah International Trade and Convention center.</w:t>
      </w: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r>
        <w:rPr>
          <w:rFonts w:ascii="Gotham Light" w:hAnsi="Gotham Light"/>
          <w:b/>
          <w:noProof/>
          <w:sz w:val="24"/>
          <w:szCs w:val="24"/>
        </w:rPr>
        <w:lastRenderedPageBreak/>
        <w:drawing>
          <wp:inline distT="0" distB="0" distL="0" distR="0">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PA Roosevelt-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559DB" w:rsidRDefault="001B30FF" w:rsidP="00775D71">
      <w:pPr>
        <w:rPr>
          <w:rFonts w:ascii="Gotham Light" w:hAnsi="Gotham Light"/>
          <w:sz w:val="24"/>
          <w:szCs w:val="24"/>
        </w:rPr>
      </w:pPr>
      <w:r w:rsidRPr="001B30FF">
        <w:rPr>
          <w:rFonts w:ascii="Gotham Light" w:hAnsi="Gotham Light"/>
          <w:b/>
          <w:sz w:val="24"/>
          <w:szCs w:val="24"/>
        </w:rPr>
        <w:t>GPA_Roosevelt-501</w:t>
      </w:r>
      <w:r>
        <w:rPr>
          <w:rFonts w:ascii="Gotham Light" w:hAnsi="Gotham Light"/>
          <w:b/>
          <w:sz w:val="24"/>
          <w:szCs w:val="24"/>
        </w:rPr>
        <w:br/>
      </w:r>
      <w:r w:rsidRPr="000559DB">
        <w:rPr>
          <w:rFonts w:ascii="Gotham Light" w:hAnsi="Gotham Light"/>
          <w:sz w:val="24"/>
          <w:szCs w:val="24"/>
        </w:rPr>
        <w:t>This was one of the must-</w:t>
      </w:r>
      <w:r w:rsidR="000559DB">
        <w:rPr>
          <w:rFonts w:ascii="Gotham Light" w:hAnsi="Gotham Light"/>
          <w:sz w:val="24"/>
          <w:szCs w:val="24"/>
        </w:rPr>
        <w:t>have shots. It shows the CMA CGM</w:t>
      </w:r>
      <w:r w:rsidRPr="000559DB">
        <w:rPr>
          <w:rFonts w:ascii="Gotham Light" w:hAnsi="Gotham Light"/>
          <w:sz w:val="24"/>
          <w:szCs w:val="24"/>
        </w:rPr>
        <w:t xml:space="preserve"> Roosevelt along with Savannah’s city hall and the Talmadge Memorial Bridge</w:t>
      </w:r>
      <w:r w:rsidR="000559DB">
        <w:rPr>
          <w:rFonts w:ascii="Gotham Light" w:hAnsi="Gotham Light"/>
          <w:sz w:val="24"/>
          <w:szCs w:val="24"/>
        </w:rPr>
        <w:t>. This was also taken from the photographer’s third stop and the roof of a local hotel. This is one of our most requested image</w:t>
      </w:r>
      <w:r w:rsidR="00006F61">
        <w:rPr>
          <w:rFonts w:ascii="Gotham Light" w:hAnsi="Gotham Light"/>
          <w:sz w:val="24"/>
          <w:szCs w:val="24"/>
        </w:rPr>
        <w:t>s</w:t>
      </w:r>
      <w:r w:rsidR="000559DB">
        <w:rPr>
          <w:rFonts w:ascii="Gotham Light" w:hAnsi="Gotham Light"/>
          <w:sz w:val="24"/>
          <w:szCs w:val="24"/>
        </w:rPr>
        <w:t xml:space="preserve"> still.</w:t>
      </w:r>
    </w:p>
    <w:p w:rsidR="00DA6366" w:rsidRDefault="001B30FF" w:rsidP="00775D71">
      <w:pPr>
        <w:rPr>
          <w:rFonts w:ascii="Gotham Light" w:hAnsi="Gotham Light"/>
          <w:b/>
          <w:sz w:val="24"/>
          <w:szCs w:val="24"/>
        </w:rPr>
      </w:pPr>
      <w:r>
        <w:rPr>
          <w:rFonts w:ascii="Gotham Light" w:hAnsi="Gotham Light"/>
          <w:b/>
          <w:sz w:val="24"/>
          <w:szCs w:val="24"/>
        </w:rPr>
        <w:t xml:space="preserve"> </w:t>
      </w: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r>
        <w:rPr>
          <w:rFonts w:ascii="Gotham Light" w:hAnsi="Gotham Light"/>
          <w:b/>
          <w:noProof/>
          <w:sz w:val="24"/>
          <w:szCs w:val="24"/>
        </w:rPr>
        <w:lastRenderedPageBreak/>
        <w:drawing>
          <wp:inline distT="0" distB="0" distL="0" distR="0">
            <wp:extent cx="5943600" cy="4754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PA Roosevelt-6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DA6366" w:rsidRDefault="00DA6366" w:rsidP="00775D71">
      <w:pPr>
        <w:rPr>
          <w:rFonts w:ascii="Gotham Light" w:hAnsi="Gotham Light"/>
          <w:b/>
          <w:sz w:val="24"/>
          <w:szCs w:val="24"/>
        </w:rPr>
      </w:pPr>
    </w:p>
    <w:p w:rsidR="000559DB" w:rsidRDefault="000559DB" w:rsidP="00775D71">
      <w:pPr>
        <w:rPr>
          <w:rFonts w:ascii="Gotham Light" w:hAnsi="Gotham Light"/>
          <w:sz w:val="24"/>
          <w:szCs w:val="24"/>
        </w:rPr>
      </w:pPr>
      <w:r>
        <w:rPr>
          <w:rFonts w:ascii="Gotham Light" w:hAnsi="Gotham Light"/>
          <w:b/>
          <w:sz w:val="24"/>
          <w:szCs w:val="24"/>
        </w:rPr>
        <w:t>GPA_Roosevelt-601</w:t>
      </w:r>
      <w:r>
        <w:rPr>
          <w:rFonts w:ascii="Gotham Light" w:hAnsi="Gotham Light"/>
          <w:b/>
          <w:sz w:val="24"/>
          <w:szCs w:val="24"/>
        </w:rPr>
        <w:br/>
      </w:r>
      <w:r>
        <w:rPr>
          <w:rFonts w:ascii="Gotham Light" w:hAnsi="Gotham Light"/>
          <w:sz w:val="24"/>
          <w:szCs w:val="24"/>
        </w:rPr>
        <w:t>The fourth location for our photographer on this big vessel shoot was the Garden City Terminal itself. It was here that he could incorporate the massive infrastructure available to customers through the Garden City Terminal including 26 ship-to-shore cranes, seven of which worked this vessel at one time.</w:t>
      </w: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p>
    <w:p w:rsidR="00DA6366" w:rsidRDefault="00DA6366" w:rsidP="00775D71">
      <w:pPr>
        <w:rPr>
          <w:rFonts w:ascii="Gotham Light" w:hAnsi="Gotham Light"/>
          <w:b/>
          <w:sz w:val="24"/>
          <w:szCs w:val="24"/>
        </w:rPr>
      </w:pPr>
      <w:r>
        <w:rPr>
          <w:rFonts w:ascii="Gotham Light" w:hAnsi="Gotham Light"/>
          <w:b/>
          <w:noProof/>
          <w:sz w:val="24"/>
          <w:szCs w:val="24"/>
        </w:rPr>
        <w:lastRenderedPageBreak/>
        <w:drawing>
          <wp:inline distT="0" distB="0" distL="0" distR="0">
            <wp:extent cx="5943600" cy="28060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PA_Roosevelt-7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806065"/>
                    </a:xfrm>
                    <a:prstGeom prst="rect">
                      <a:avLst/>
                    </a:prstGeom>
                  </pic:spPr>
                </pic:pic>
              </a:graphicData>
            </a:graphic>
          </wp:inline>
        </w:drawing>
      </w:r>
    </w:p>
    <w:p w:rsidR="00DA6366" w:rsidRDefault="00DA6366" w:rsidP="00775D71">
      <w:pPr>
        <w:rPr>
          <w:rFonts w:ascii="Gotham Light" w:hAnsi="Gotham Light"/>
          <w:b/>
          <w:sz w:val="24"/>
          <w:szCs w:val="24"/>
        </w:rPr>
      </w:pPr>
    </w:p>
    <w:p w:rsidR="00EB73CF" w:rsidRPr="001B30FF" w:rsidRDefault="000559DB" w:rsidP="00775D71">
      <w:pPr>
        <w:rPr>
          <w:rFonts w:ascii="Gotham Light" w:hAnsi="Gotham Light"/>
          <w:b/>
          <w:sz w:val="24"/>
          <w:szCs w:val="24"/>
        </w:rPr>
      </w:pPr>
      <w:r>
        <w:rPr>
          <w:rFonts w:ascii="Gotham Light" w:hAnsi="Gotham Light"/>
          <w:b/>
          <w:sz w:val="24"/>
          <w:szCs w:val="24"/>
        </w:rPr>
        <w:t>GPA_Roosevelt-701</w:t>
      </w:r>
      <w:r>
        <w:rPr>
          <w:rFonts w:ascii="Gotham Light" w:hAnsi="Gotham Light"/>
          <w:b/>
          <w:sz w:val="24"/>
          <w:szCs w:val="24"/>
        </w:rPr>
        <w:br/>
      </w:r>
      <w:r w:rsidRPr="000559DB">
        <w:rPr>
          <w:rFonts w:ascii="Gotham Light" w:hAnsi="Gotham Light"/>
          <w:sz w:val="24"/>
          <w:szCs w:val="24"/>
        </w:rPr>
        <w:t>This image has become iconic to port stakeholders. The photographer not only shot from ground level at the Garden City Terminal but also from the top of a rubber-tired gantry crane (about three stories tall). This was what we call the “money shot.” It perfectly illustrates the message we were trying to convey that not only can we handle 14,000+ TEU vessels, but GPA can also handle the huge influx of cargo that they bring. This image was shot at sunrise as seven cranes worked the Roosevelt.</w:t>
      </w:r>
      <w:r w:rsidRPr="000559DB">
        <w:t xml:space="preserve"> </w:t>
      </w:r>
      <w:r w:rsidRPr="000559DB">
        <w:rPr>
          <w:rFonts w:ascii="Gotham Light" w:hAnsi="Gotham Light"/>
          <w:sz w:val="24"/>
          <w:szCs w:val="24"/>
        </w:rPr>
        <w:t>Working the vessel with seven cranes at the 1,200-acre Garden City Terminal, the Port</w:t>
      </w:r>
      <w:r w:rsidR="00006F61">
        <w:rPr>
          <w:rFonts w:ascii="Gotham Light" w:hAnsi="Gotham Light"/>
          <w:sz w:val="24"/>
          <w:szCs w:val="24"/>
        </w:rPr>
        <w:t xml:space="preserve"> of Savannah moved</w:t>
      </w:r>
      <w:r w:rsidRPr="000559DB">
        <w:rPr>
          <w:rFonts w:ascii="Gotham Light" w:hAnsi="Gotham Light"/>
          <w:sz w:val="24"/>
          <w:szCs w:val="24"/>
        </w:rPr>
        <w:t xml:space="preserve"> 4,500 containers (approximately 8,000 TEUs) on and off the ship. The GPA work</w:t>
      </w:r>
      <w:r w:rsidR="00006F61">
        <w:rPr>
          <w:rFonts w:ascii="Gotham Light" w:hAnsi="Gotham Light"/>
          <w:sz w:val="24"/>
          <w:szCs w:val="24"/>
        </w:rPr>
        <w:t>ed</w:t>
      </w:r>
      <w:r w:rsidRPr="000559DB">
        <w:rPr>
          <w:rFonts w:ascii="Gotham Light" w:hAnsi="Gotham Light"/>
          <w:sz w:val="24"/>
          <w:szCs w:val="24"/>
        </w:rPr>
        <w:t xml:space="preserve"> six other vessels simultaneous to the Roosevelt.</w:t>
      </w:r>
    </w:p>
    <w:p w:rsidR="00A227C6" w:rsidRDefault="00A227C6" w:rsidP="00170224">
      <w:pPr>
        <w:ind w:left="1080"/>
        <w:rPr>
          <w:rFonts w:ascii="Gotham Light" w:hAnsi="Gotham Light"/>
          <w:sz w:val="24"/>
          <w:szCs w:val="24"/>
        </w:rPr>
      </w:pPr>
    </w:p>
    <w:p w:rsidR="00BE396A" w:rsidRDefault="00BE396A" w:rsidP="000B448E">
      <w:pPr>
        <w:rPr>
          <w:rFonts w:ascii="Gotham Light" w:hAnsi="Gotham Light"/>
          <w:b/>
          <w:sz w:val="24"/>
          <w:szCs w:val="24"/>
        </w:rPr>
      </w:pPr>
    </w:p>
    <w:p w:rsidR="006315EA" w:rsidRDefault="006315EA" w:rsidP="00541971">
      <w:pPr>
        <w:rPr>
          <w:rFonts w:ascii="Gotham Light" w:hAnsi="Gotham Light"/>
          <w:b/>
          <w:sz w:val="24"/>
          <w:szCs w:val="24"/>
        </w:rPr>
      </w:pPr>
    </w:p>
    <w:p w:rsidR="00006F61" w:rsidRDefault="00006F61" w:rsidP="00FF011D">
      <w:pPr>
        <w:rPr>
          <w:rFonts w:ascii="Gotham Light" w:hAnsi="Gotham Light"/>
          <w:b/>
          <w:sz w:val="24"/>
          <w:szCs w:val="24"/>
        </w:rPr>
      </w:pPr>
    </w:p>
    <w:p w:rsidR="00FF011D" w:rsidRDefault="000A52E4" w:rsidP="00FF011D">
      <w:pPr>
        <w:rPr>
          <w:rFonts w:ascii="Gotham Light" w:hAnsi="Gotham Light"/>
          <w:sz w:val="24"/>
          <w:szCs w:val="24"/>
        </w:rPr>
      </w:pPr>
      <w:r w:rsidRPr="00C37585">
        <w:rPr>
          <w:rFonts w:ascii="Gotham Light" w:hAnsi="Gotham Light"/>
          <w:b/>
          <w:color w:val="92D050" w:themeColor="accent6"/>
          <w:sz w:val="48"/>
          <w:szCs w:val="48"/>
        </w:rPr>
        <w:t>5) OUTCOMES &amp; EVALUATION</w:t>
      </w:r>
      <w:r w:rsidR="008E3551" w:rsidRPr="008E3551">
        <w:rPr>
          <w:rFonts w:ascii="Gotham Light" w:hAnsi="Gotham Light"/>
          <w:sz w:val="24"/>
          <w:szCs w:val="24"/>
        </w:rPr>
        <w:t xml:space="preserve"> </w:t>
      </w:r>
      <w:r w:rsidR="00416204">
        <w:rPr>
          <w:rFonts w:ascii="Gotham Light" w:hAnsi="Gotham Light"/>
          <w:sz w:val="24"/>
          <w:szCs w:val="24"/>
        </w:rPr>
        <w:br/>
      </w:r>
      <w:r w:rsidR="00FF011D">
        <w:rPr>
          <w:rFonts w:ascii="Gotham Light" w:hAnsi="Gotham Light"/>
          <w:b/>
          <w:sz w:val="24"/>
          <w:szCs w:val="24"/>
        </w:rPr>
        <w:t>Objectives:</w:t>
      </w:r>
      <w:r w:rsidR="00FF011D">
        <w:rPr>
          <w:rFonts w:ascii="Gotham Light" w:hAnsi="Gotham Light"/>
          <w:b/>
          <w:sz w:val="24"/>
          <w:szCs w:val="24"/>
        </w:rPr>
        <w:br/>
      </w:r>
      <w:r w:rsidR="00FF011D" w:rsidRPr="00FF011D">
        <w:rPr>
          <w:rFonts w:ascii="Gotham Light" w:hAnsi="Gotham Light"/>
          <w:sz w:val="24"/>
          <w:szCs w:val="24"/>
        </w:rPr>
        <w:t>Document the arrival of the CMA CGM Roosevelt, from entrance channel through docking.</w:t>
      </w:r>
      <w:r w:rsidR="00006F61">
        <w:rPr>
          <w:rFonts w:ascii="Gotham Light" w:hAnsi="Gotham Light"/>
          <w:sz w:val="24"/>
          <w:szCs w:val="24"/>
        </w:rPr>
        <w:br/>
      </w:r>
      <w:r w:rsidR="00FF011D" w:rsidRPr="00FF011D">
        <w:rPr>
          <w:rFonts w:ascii="Gotham Light" w:hAnsi="Gotham Light"/>
          <w:b/>
          <w:sz w:val="24"/>
          <w:szCs w:val="24"/>
        </w:rPr>
        <w:t>Result:</w:t>
      </w:r>
      <w:r w:rsidR="00FF011D">
        <w:rPr>
          <w:rFonts w:ascii="Gotham Light" w:hAnsi="Gotham Light"/>
          <w:sz w:val="24"/>
          <w:szCs w:val="24"/>
        </w:rPr>
        <w:br/>
      </w:r>
      <w:r w:rsidR="00FF011D">
        <w:rPr>
          <w:rFonts w:ascii="Gotham Light" w:hAnsi="Gotham Light"/>
          <w:sz w:val="24"/>
          <w:szCs w:val="24"/>
        </w:rPr>
        <w:lastRenderedPageBreak/>
        <w:t>The photoshoot covering the arrival of the CMA CGM Roosevelt produced a library of unique images that will be used for at least a year in marketing materials and across online channels.</w:t>
      </w:r>
    </w:p>
    <w:p w:rsidR="00FF011D" w:rsidRDefault="00FF011D" w:rsidP="00FF011D">
      <w:pPr>
        <w:rPr>
          <w:rFonts w:ascii="Gotham Light" w:hAnsi="Gotham Light"/>
          <w:sz w:val="24"/>
          <w:szCs w:val="24"/>
        </w:rPr>
      </w:pPr>
      <w:r w:rsidRPr="00FF011D">
        <w:rPr>
          <w:rFonts w:ascii="Gotham Light" w:hAnsi="Gotham Light"/>
          <w:b/>
          <w:sz w:val="24"/>
          <w:szCs w:val="24"/>
        </w:rPr>
        <w:t>Ob</w:t>
      </w:r>
      <w:r>
        <w:rPr>
          <w:rFonts w:ascii="Gotham Light" w:hAnsi="Gotham Light"/>
          <w:b/>
          <w:sz w:val="24"/>
          <w:szCs w:val="24"/>
        </w:rPr>
        <w:t>j</w:t>
      </w:r>
      <w:r w:rsidRPr="00FF011D">
        <w:rPr>
          <w:rFonts w:ascii="Gotham Light" w:hAnsi="Gotham Light"/>
          <w:b/>
          <w:sz w:val="24"/>
          <w:szCs w:val="24"/>
        </w:rPr>
        <w:t>ective:</w:t>
      </w:r>
      <w:r>
        <w:rPr>
          <w:rFonts w:ascii="Gotham Light" w:hAnsi="Gotham Light"/>
          <w:sz w:val="24"/>
          <w:szCs w:val="24"/>
        </w:rPr>
        <w:br/>
      </w:r>
      <w:r w:rsidRPr="00FF011D">
        <w:rPr>
          <w:rFonts w:ascii="Gotham Light" w:hAnsi="Gotham Light"/>
          <w:sz w:val="24"/>
          <w:szCs w:val="24"/>
        </w:rPr>
        <w:t>Highlight how the Georgia Ports is an integral part of historic Savannah by including recognizable landmarks</w:t>
      </w:r>
      <w:r w:rsidR="00006F61">
        <w:rPr>
          <w:rFonts w:ascii="Gotham Light" w:hAnsi="Gotham Light"/>
          <w:sz w:val="24"/>
          <w:szCs w:val="24"/>
        </w:rPr>
        <w:t>.</w:t>
      </w:r>
      <w:r>
        <w:rPr>
          <w:rFonts w:ascii="Gotham Light" w:hAnsi="Gotham Light"/>
          <w:sz w:val="24"/>
          <w:szCs w:val="24"/>
        </w:rPr>
        <w:br/>
      </w:r>
      <w:r w:rsidRPr="00006F61">
        <w:rPr>
          <w:rFonts w:ascii="Gotham Light" w:hAnsi="Gotham Light"/>
          <w:b/>
          <w:sz w:val="24"/>
          <w:szCs w:val="24"/>
        </w:rPr>
        <w:t>Result:</w:t>
      </w:r>
      <w:r>
        <w:rPr>
          <w:rFonts w:ascii="Gotham Light" w:hAnsi="Gotham Light"/>
          <w:sz w:val="24"/>
          <w:szCs w:val="24"/>
        </w:rPr>
        <w:br/>
        <w:t>Several images were captured that included historic buildings along the waterfront as well as Savannah’s City Hall and the Talmadge Memorial Bridge.</w:t>
      </w:r>
    </w:p>
    <w:p w:rsidR="00FF011D" w:rsidRDefault="00FF011D" w:rsidP="00FF011D">
      <w:pPr>
        <w:rPr>
          <w:rFonts w:ascii="Gotham Light" w:hAnsi="Gotham Light"/>
          <w:sz w:val="24"/>
          <w:szCs w:val="24"/>
        </w:rPr>
      </w:pPr>
      <w:r w:rsidRPr="00006F61">
        <w:rPr>
          <w:rFonts w:ascii="Gotham Light" w:hAnsi="Gotham Light"/>
          <w:b/>
          <w:sz w:val="24"/>
          <w:szCs w:val="24"/>
        </w:rPr>
        <w:t>Objective:</w:t>
      </w:r>
      <w:r>
        <w:rPr>
          <w:rFonts w:ascii="Gotham Light" w:hAnsi="Gotham Light"/>
          <w:sz w:val="24"/>
          <w:szCs w:val="24"/>
        </w:rPr>
        <w:br/>
      </w:r>
      <w:r w:rsidRPr="00FF011D">
        <w:rPr>
          <w:rFonts w:ascii="Gotham Light" w:hAnsi="Gotham Light"/>
          <w:sz w:val="24"/>
          <w:szCs w:val="24"/>
        </w:rPr>
        <w:t>Capture images that can be used acr</w:t>
      </w:r>
      <w:r>
        <w:rPr>
          <w:rFonts w:ascii="Gotham Light" w:hAnsi="Gotham Light"/>
          <w:sz w:val="24"/>
          <w:szCs w:val="24"/>
        </w:rPr>
        <w:t>oss all channels</w:t>
      </w:r>
      <w:r w:rsidR="00006F61">
        <w:rPr>
          <w:rFonts w:ascii="Gotham Light" w:hAnsi="Gotham Light"/>
          <w:sz w:val="24"/>
          <w:szCs w:val="24"/>
        </w:rPr>
        <w:t>.</w:t>
      </w:r>
      <w:r>
        <w:rPr>
          <w:rFonts w:ascii="Gotham Light" w:hAnsi="Gotham Light"/>
          <w:sz w:val="24"/>
          <w:szCs w:val="24"/>
        </w:rPr>
        <w:br/>
      </w:r>
      <w:r w:rsidRPr="00006F61">
        <w:rPr>
          <w:rFonts w:ascii="Gotham Light" w:hAnsi="Gotham Light"/>
          <w:b/>
          <w:sz w:val="24"/>
          <w:szCs w:val="24"/>
        </w:rPr>
        <w:t>Result:</w:t>
      </w:r>
      <w:r w:rsidR="00006F61">
        <w:rPr>
          <w:rFonts w:ascii="Gotham Light" w:hAnsi="Gotham Light"/>
          <w:sz w:val="24"/>
          <w:szCs w:val="24"/>
        </w:rPr>
        <w:br/>
        <w:t>The images captured</w:t>
      </w:r>
      <w:r>
        <w:rPr>
          <w:rFonts w:ascii="Gotham Light" w:hAnsi="Gotham Light"/>
          <w:sz w:val="24"/>
          <w:szCs w:val="24"/>
        </w:rPr>
        <w:t xml:space="preserve"> during this shoot have been used in press releases, in social media, on the website as well as supplied to the media and supplied to port stakeholders who have requested framed prints for their offices.</w:t>
      </w:r>
      <w:r w:rsidR="00DA6366">
        <w:rPr>
          <w:rFonts w:ascii="Gotham Light" w:hAnsi="Gotham Light"/>
          <w:sz w:val="24"/>
          <w:szCs w:val="24"/>
        </w:rPr>
        <w:t xml:space="preserve"> Used as cover of A</w:t>
      </w:r>
      <w:r w:rsidR="00006F61">
        <w:rPr>
          <w:rFonts w:ascii="Gotham Light" w:hAnsi="Gotham Light"/>
          <w:sz w:val="24"/>
          <w:szCs w:val="24"/>
        </w:rPr>
        <w:t>nnual Report</w:t>
      </w:r>
      <w:r w:rsidR="00DA6366">
        <w:rPr>
          <w:rFonts w:ascii="Gotham Light" w:hAnsi="Gotham Light"/>
          <w:sz w:val="24"/>
          <w:szCs w:val="24"/>
        </w:rPr>
        <w:t>.</w:t>
      </w:r>
    </w:p>
    <w:p w:rsidR="00FF011D" w:rsidRDefault="00FF011D" w:rsidP="00FF011D">
      <w:pPr>
        <w:rPr>
          <w:rFonts w:ascii="Gotham Light" w:hAnsi="Gotham Light"/>
          <w:sz w:val="24"/>
          <w:szCs w:val="24"/>
        </w:rPr>
      </w:pPr>
      <w:r w:rsidRPr="00006F61">
        <w:rPr>
          <w:rFonts w:ascii="Gotham Light" w:hAnsi="Gotham Light"/>
          <w:b/>
          <w:sz w:val="24"/>
          <w:szCs w:val="24"/>
        </w:rPr>
        <w:t>Objective:</w:t>
      </w:r>
      <w:r>
        <w:rPr>
          <w:rFonts w:ascii="Gotham Light" w:hAnsi="Gotham Light"/>
          <w:sz w:val="24"/>
          <w:szCs w:val="24"/>
        </w:rPr>
        <w:br/>
        <w:t>Illustrate</w:t>
      </w:r>
      <w:r w:rsidR="00006F61">
        <w:rPr>
          <w:rFonts w:ascii="Gotham Light" w:hAnsi="Gotham Light"/>
          <w:sz w:val="24"/>
          <w:szCs w:val="24"/>
        </w:rPr>
        <w:t xml:space="preserve"> the </w:t>
      </w:r>
      <w:r w:rsidRPr="00FF011D">
        <w:rPr>
          <w:rFonts w:ascii="Gotham Light" w:hAnsi="Gotham Light"/>
          <w:sz w:val="24"/>
          <w:szCs w:val="24"/>
        </w:rPr>
        <w:t>size of the vessel by shooting it in context to its surroundings</w:t>
      </w:r>
      <w:r w:rsidR="00006F61">
        <w:rPr>
          <w:rFonts w:ascii="Gotham Light" w:hAnsi="Gotham Light"/>
          <w:sz w:val="24"/>
          <w:szCs w:val="24"/>
        </w:rPr>
        <w:t>.</w:t>
      </w:r>
      <w:r>
        <w:rPr>
          <w:rFonts w:ascii="Gotham Light" w:hAnsi="Gotham Light"/>
          <w:sz w:val="24"/>
          <w:szCs w:val="24"/>
        </w:rPr>
        <w:br/>
      </w:r>
      <w:r w:rsidRPr="00006F61">
        <w:rPr>
          <w:rFonts w:ascii="Gotham Light" w:hAnsi="Gotham Light"/>
          <w:b/>
          <w:sz w:val="24"/>
          <w:szCs w:val="24"/>
        </w:rPr>
        <w:t>Result:</w:t>
      </w:r>
      <w:r>
        <w:rPr>
          <w:rFonts w:ascii="Gotham Light" w:hAnsi="Gotham Light"/>
          <w:sz w:val="24"/>
          <w:szCs w:val="24"/>
        </w:rPr>
        <w:br/>
        <w:t>Shooting the vessel from different angles, especially from ones that included people as well as ones more than three stories high helped to illustrate the vessel’s massive size.</w:t>
      </w:r>
    </w:p>
    <w:p w:rsidR="005A0327" w:rsidRDefault="00FF011D" w:rsidP="0030582A">
      <w:pPr>
        <w:rPr>
          <w:rFonts w:ascii="Gotham Light" w:hAnsi="Gotham Light"/>
          <w:sz w:val="24"/>
          <w:szCs w:val="24"/>
        </w:rPr>
      </w:pPr>
      <w:r w:rsidRPr="00006F61">
        <w:rPr>
          <w:rFonts w:ascii="Gotham Light" w:hAnsi="Gotham Light"/>
          <w:b/>
          <w:sz w:val="24"/>
          <w:szCs w:val="24"/>
        </w:rPr>
        <w:t>Objective:</w:t>
      </w:r>
      <w:r>
        <w:rPr>
          <w:rFonts w:ascii="Gotham Light" w:hAnsi="Gotham Light"/>
          <w:sz w:val="24"/>
          <w:szCs w:val="24"/>
        </w:rPr>
        <w:br/>
      </w:r>
      <w:r w:rsidRPr="00FF011D">
        <w:rPr>
          <w:rFonts w:ascii="Gotham Light" w:hAnsi="Gotham Light"/>
          <w:sz w:val="24"/>
          <w:szCs w:val="24"/>
        </w:rPr>
        <w:t xml:space="preserve">Illustrate GPA’s infrastructure that make it possible for seven cranes to work a vessel at one time. </w:t>
      </w:r>
      <w:r>
        <w:rPr>
          <w:rFonts w:ascii="Gotham Light" w:hAnsi="Gotham Light"/>
          <w:sz w:val="24"/>
          <w:szCs w:val="24"/>
        </w:rPr>
        <w:br/>
      </w:r>
      <w:r w:rsidRPr="00006F61">
        <w:rPr>
          <w:rFonts w:ascii="Gotham Light" w:hAnsi="Gotham Light"/>
          <w:b/>
          <w:sz w:val="24"/>
          <w:szCs w:val="24"/>
        </w:rPr>
        <w:t>Result:</w:t>
      </w:r>
      <w:r>
        <w:rPr>
          <w:rFonts w:ascii="Gotham Light" w:hAnsi="Gotham Light"/>
          <w:sz w:val="24"/>
          <w:szCs w:val="24"/>
        </w:rPr>
        <w:br/>
        <w:t xml:space="preserve">The extra effort put into coordinating a sunrise shoot as well as securing access </w:t>
      </w:r>
      <w:r w:rsidR="00006F61">
        <w:rPr>
          <w:rFonts w:ascii="Gotham Light" w:hAnsi="Gotham Light"/>
          <w:sz w:val="24"/>
          <w:szCs w:val="24"/>
        </w:rPr>
        <w:t>to a strategically placed three-</w:t>
      </w:r>
      <w:r>
        <w:rPr>
          <w:rFonts w:ascii="Gotham Light" w:hAnsi="Gotham Light"/>
          <w:sz w:val="24"/>
          <w:szCs w:val="24"/>
        </w:rPr>
        <w:t>story tall rubber-tired gantry crane perfectly illustrates GPA’s infrastructure capability.</w:t>
      </w:r>
      <w:r w:rsidR="000334C6">
        <w:rPr>
          <w:rFonts w:ascii="Gotham Light" w:hAnsi="Gotham Light"/>
          <w:sz w:val="24"/>
          <w:szCs w:val="24"/>
        </w:rPr>
        <w:br/>
      </w:r>
    </w:p>
    <w:sectPr w:rsidR="005A0327" w:rsidSect="00775D71">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66E" w:rsidRDefault="002F666E" w:rsidP="000A52E4">
      <w:pPr>
        <w:spacing w:after="0" w:line="240" w:lineRule="auto"/>
      </w:pPr>
      <w:r>
        <w:separator/>
      </w:r>
    </w:p>
  </w:endnote>
  <w:endnote w:type="continuationSeparator" w:id="0">
    <w:p w:rsidR="002F666E" w:rsidRDefault="002F666E"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Extra Light">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D71" w:rsidRDefault="00775D71">
    <w:pPr>
      <w:pStyle w:val="Footer"/>
    </w:pPr>
  </w:p>
  <w:p w:rsidR="00775D71" w:rsidRDefault="00775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66E" w:rsidRDefault="002F666E" w:rsidP="000A52E4">
      <w:pPr>
        <w:spacing w:after="0" w:line="240" w:lineRule="auto"/>
      </w:pPr>
      <w:r>
        <w:separator/>
      </w:r>
    </w:p>
  </w:footnote>
  <w:footnote w:type="continuationSeparator" w:id="0">
    <w:p w:rsidR="002F666E" w:rsidRDefault="002F666E"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DA6366" w:rsidRDefault="00DA6366" w:rsidP="000A52E4">
    <w:pPr>
      <w:pStyle w:val="Header"/>
      <w:rPr>
        <w:rFonts w:ascii="Gotham Light" w:hAnsi="Gotham Light"/>
        <w:color w:val="2F5496" w:themeColor="accent1" w:themeShade="BF"/>
      </w:rPr>
    </w:pPr>
    <w:r>
      <w:rPr>
        <w:rFonts w:ascii="Gotham Light" w:hAnsi="Gotham Light"/>
        <w:color w:val="2F5496" w:themeColor="accent1" w:themeShade="BF"/>
      </w:rPr>
      <w:t>CMA CGM Roosevelt Photos</w:t>
    </w:r>
  </w:p>
  <w:p w:rsidR="00775D71" w:rsidRPr="000A52E4" w:rsidRDefault="00775D71"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F15"/>
    <w:multiLevelType w:val="hybridMultilevel"/>
    <w:tmpl w:val="1F0EB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B71A1"/>
    <w:multiLevelType w:val="hybridMultilevel"/>
    <w:tmpl w:val="4F5E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B114E"/>
    <w:multiLevelType w:val="hybridMultilevel"/>
    <w:tmpl w:val="98EC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91092"/>
    <w:multiLevelType w:val="hybridMultilevel"/>
    <w:tmpl w:val="D3FC0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FE0C6E"/>
    <w:multiLevelType w:val="hybridMultilevel"/>
    <w:tmpl w:val="3486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1184F"/>
    <w:multiLevelType w:val="hybridMultilevel"/>
    <w:tmpl w:val="9098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786C87"/>
    <w:multiLevelType w:val="hybridMultilevel"/>
    <w:tmpl w:val="73B8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06F61"/>
    <w:rsid w:val="00021C04"/>
    <w:rsid w:val="000334C6"/>
    <w:rsid w:val="000559DB"/>
    <w:rsid w:val="000657B8"/>
    <w:rsid w:val="00072A31"/>
    <w:rsid w:val="000A52E4"/>
    <w:rsid w:val="000B448E"/>
    <w:rsid w:val="000B4502"/>
    <w:rsid w:val="000E5F4A"/>
    <w:rsid w:val="00104080"/>
    <w:rsid w:val="0011150E"/>
    <w:rsid w:val="00111CB0"/>
    <w:rsid w:val="00136463"/>
    <w:rsid w:val="00145054"/>
    <w:rsid w:val="00170224"/>
    <w:rsid w:val="00182370"/>
    <w:rsid w:val="001A7807"/>
    <w:rsid w:val="001B30FF"/>
    <w:rsid w:val="001D19F1"/>
    <w:rsid w:val="00200698"/>
    <w:rsid w:val="00226733"/>
    <w:rsid w:val="002966EF"/>
    <w:rsid w:val="002F666E"/>
    <w:rsid w:val="00304717"/>
    <w:rsid w:val="0030582A"/>
    <w:rsid w:val="00317E67"/>
    <w:rsid w:val="00331434"/>
    <w:rsid w:val="00335913"/>
    <w:rsid w:val="00392FA9"/>
    <w:rsid w:val="00393F21"/>
    <w:rsid w:val="003A2679"/>
    <w:rsid w:val="003F751E"/>
    <w:rsid w:val="00416204"/>
    <w:rsid w:val="00494691"/>
    <w:rsid w:val="004A1C33"/>
    <w:rsid w:val="004C15AF"/>
    <w:rsid w:val="004F6C2C"/>
    <w:rsid w:val="0051481C"/>
    <w:rsid w:val="00515218"/>
    <w:rsid w:val="0052013B"/>
    <w:rsid w:val="00522434"/>
    <w:rsid w:val="00541971"/>
    <w:rsid w:val="005A0327"/>
    <w:rsid w:val="006031B8"/>
    <w:rsid w:val="00616C3F"/>
    <w:rsid w:val="006315EA"/>
    <w:rsid w:val="00663510"/>
    <w:rsid w:val="006F06DD"/>
    <w:rsid w:val="0070120F"/>
    <w:rsid w:val="0071200A"/>
    <w:rsid w:val="00714AA5"/>
    <w:rsid w:val="0073420E"/>
    <w:rsid w:val="00745C53"/>
    <w:rsid w:val="00746583"/>
    <w:rsid w:val="00746762"/>
    <w:rsid w:val="00746941"/>
    <w:rsid w:val="0075445E"/>
    <w:rsid w:val="00775D71"/>
    <w:rsid w:val="007760EC"/>
    <w:rsid w:val="007916E7"/>
    <w:rsid w:val="00810D8C"/>
    <w:rsid w:val="0083600B"/>
    <w:rsid w:val="008676FC"/>
    <w:rsid w:val="00867744"/>
    <w:rsid w:val="008E3551"/>
    <w:rsid w:val="00914C66"/>
    <w:rsid w:val="009670B9"/>
    <w:rsid w:val="009B6270"/>
    <w:rsid w:val="00A1111B"/>
    <w:rsid w:val="00A227C6"/>
    <w:rsid w:val="00A25ABC"/>
    <w:rsid w:val="00A265AF"/>
    <w:rsid w:val="00A642CA"/>
    <w:rsid w:val="00A82335"/>
    <w:rsid w:val="00A92EAD"/>
    <w:rsid w:val="00AC6AB3"/>
    <w:rsid w:val="00AF6D96"/>
    <w:rsid w:val="00B1063D"/>
    <w:rsid w:val="00B2342E"/>
    <w:rsid w:val="00BB13BB"/>
    <w:rsid w:val="00BC350E"/>
    <w:rsid w:val="00BE396A"/>
    <w:rsid w:val="00BF1896"/>
    <w:rsid w:val="00C37585"/>
    <w:rsid w:val="00C5717A"/>
    <w:rsid w:val="00C66AB6"/>
    <w:rsid w:val="00C92836"/>
    <w:rsid w:val="00CF7CA8"/>
    <w:rsid w:val="00D76AB2"/>
    <w:rsid w:val="00DA6366"/>
    <w:rsid w:val="00DD1010"/>
    <w:rsid w:val="00E02ADB"/>
    <w:rsid w:val="00E63672"/>
    <w:rsid w:val="00E92BF4"/>
    <w:rsid w:val="00EB3204"/>
    <w:rsid w:val="00EB597F"/>
    <w:rsid w:val="00EB73CF"/>
    <w:rsid w:val="00ED464B"/>
    <w:rsid w:val="00EE046F"/>
    <w:rsid w:val="00EE4DD1"/>
    <w:rsid w:val="00F60F24"/>
    <w:rsid w:val="00F7625A"/>
    <w:rsid w:val="00F939CB"/>
    <w:rsid w:val="00FB58F9"/>
    <w:rsid w:val="00FC0FCA"/>
    <w:rsid w:val="00FC7426"/>
    <w:rsid w:val="00FF011D"/>
    <w:rsid w:val="00FF7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70120F"/>
    <w:rPr>
      <w:color w:val="0563C1" w:themeColor="hyperlink"/>
      <w:u w:val="single"/>
    </w:rPr>
  </w:style>
  <w:style w:type="character" w:styleId="UnresolvedMention">
    <w:name w:val="Unresolved Mention"/>
    <w:basedOn w:val="DefaultParagraphFont"/>
    <w:uiPriority w:val="99"/>
    <w:semiHidden/>
    <w:unhideWhenUsed/>
    <w:rsid w:val="0070120F"/>
    <w:rPr>
      <w:color w:val="808080"/>
      <w:shd w:val="clear" w:color="auto" w:fill="E6E6E6"/>
    </w:rPr>
  </w:style>
  <w:style w:type="paragraph" w:styleId="BalloonText">
    <w:name w:val="Balloon Text"/>
    <w:basedOn w:val="Normal"/>
    <w:link w:val="BalloonTextChar"/>
    <w:uiPriority w:val="99"/>
    <w:semiHidden/>
    <w:unhideWhenUsed/>
    <w:rsid w:val="00C928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8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EEBD4-D555-42A5-B204-4DB67DA09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0</TotalTime>
  <Pages>11</Pages>
  <Words>1285</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cp:lastPrinted>2018-04-27T12:45:00Z</cp:lastPrinted>
  <dcterms:created xsi:type="dcterms:W3CDTF">2018-06-05T15:34:00Z</dcterms:created>
  <dcterms:modified xsi:type="dcterms:W3CDTF">2018-06-05T15:34:00Z</dcterms:modified>
</cp:coreProperties>
</file>